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55" w:rsidRPr="00FE092E" w:rsidRDefault="000F4855" w:rsidP="000F4855">
      <w:pPr>
        <w:rPr>
          <w:sz w:val="24"/>
          <w:szCs w:val="24"/>
        </w:rPr>
      </w:pPr>
      <w:r w:rsidRPr="00FE092E">
        <w:rPr>
          <w:b/>
          <w:sz w:val="24"/>
          <w:szCs w:val="24"/>
        </w:rPr>
        <w:t>Technology and the Curriculum</w:t>
      </w:r>
      <w:r w:rsidRPr="00FE092E">
        <w:rPr>
          <w:sz w:val="24"/>
          <w:szCs w:val="24"/>
        </w:rPr>
        <w:t xml:space="preserve"> – EDUC5303G</w:t>
      </w:r>
      <w:r w:rsidR="00800052" w:rsidRPr="00FE092E">
        <w:rPr>
          <w:sz w:val="24"/>
          <w:szCs w:val="24"/>
        </w:rPr>
        <w:t xml:space="preserve">   </w:t>
      </w:r>
    </w:p>
    <w:p w:rsidR="000F4855" w:rsidRPr="00FE092E" w:rsidRDefault="000F4855" w:rsidP="000F4855">
      <w:pPr>
        <w:rPr>
          <w:sz w:val="24"/>
          <w:szCs w:val="24"/>
        </w:rPr>
      </w:pPr>
      <w:r w:rsidRPr="00FE092E">
        <w:rPr>
          <w:b/>
          <w:sz w:val="24"/>
          <w:szCs w:val="24"/>
        </w:rPr>
        <w:t>Due:</w:t>
      </w:r>
      <w:r w:rsidRPr="00FE092E">
        <w:rPr>
          <w:sz w:val="24"/>
          <w:szCs w:val="24"/>
        </w:rPr>
        <w:t xml:space="preserve"> April 8, 2013</w:t>
      </w:r>
    </w:p>
    <w:p w:rsidR="00800052" w:rsidRPr="00FE092E" w:rsidRDefault="00800052" w:rsidP="000F4855">
      <w:pPr>
        <w:rPr>
          <w:sz w:val="24"/>
          <w:szCs w:val="24"/>
        </w:rPr>
      </w:pPr>
      <w:r w:rsidRPr="00FE092E">
        <w:rPr>
          <w:b/>
          <w:sz w:val="24"/>
          <w:szCs w:val="24"/>
        </w:rPr>
        <w:t>Instructor:</w:t>
      </w:r>
      <w:r w:rsidRPr="00FE092E">
        <w:rPr>
          <w:sz w:val="24"/>
          <w:szCs w:val="24"/>
        </w:rPr>
        <w:t xml:space="preserve"> Robin Kay</w:t>
      </w:r>
    </w:p>
    <w:p w:rsidR="00800052" w:rsidRPr="00FE092E" w:rsidRDefault="00800052" w:rsidP="000F4855">
      <w:pPr>
        <w:rPr>
          <w:sz w:val="24"/>
          <w:szCs w:val="24"/>
        </w:rPr>
      </w:pPr>
      <w:r w:rsidRPr="00FE092E">
        <w:rPr>
          <w:b/>
          <w:sz w:val="24"/>
          <w:szCs w:val="24"/>
        </w:rPr>
        <w:t>By:</w:t>
      </w:r>
      <w:r w:rsidRPr="00FE092E">
        <w:rPr>
          <w:sz w:val="24"/>
          <w:szCs w:val="24"/>
        </w:rPr>
        <w:t xml:space="preserve"> Elizabeth Browning </w:t>
      </w:r>
    </w:p>
    <w:p w:rsidR="00800052" w:rsidRPr="00FE092E" w:rsidRDefault="00800052" w:rsidP="00FC689E">
      <w:pPr>
        <w:spacing w:line="480" w:lineRule="auto"/>
        <w:rPr>
          <w:sz w:val="28"/>
          <w:szCs w:val="28"/>
        </w:rPr>
      </w:pPr>
    </w:p>
    <w:p w:rsidR="00800052" w:rsidRPr="00FE092E" w:rsidRDefault="00800052" w:rsidP="00FC689E">
      <w:pPr>
        <w:spacing w:line="480" w:lineRule="auto"/>
        <w:rPr>
          <w:b/>
          <w:sz w:val="28"/>
          <w:szCs w:val="28"/>
        </w:rPr>
      </w:pPr>
      <w:r w:rsidRPr="00FE092E">
        <w:rPr>
          <w:b/>
          <w:sz w:val="28"/>
          <w:szCs w:val="28"/>
        </w:rPr>
        <w:t>Assignment 2</w:t>
      </w:r>
      <w:r w:rsidRPr="00FE092E">
        <w:rPr>
          <w:sz w:val="28"/>
          <w:szCs w:val="28"/>
        </w:rPr>
        <w:t xml:space="preserve">: </w:t>
      </w:r>
      <w:r w:rsidRPr="00FE092E">
        <w:rPr>
          <w:b/>
          <w:sz w:val="28"/>
          <w:szCs w:val="28"/>
        </w:rPr>
        <w:t xml:space="preserve">Technology Integration in ENG4U </w:t>
      </w:r>
    </w:p>
    <w:p w:rsidR="000F4855" w:rsidRPr="00FE092E" w:rsidRDefault="00D82B6F" w:rsidP="00FC689E">
      <w:pPr>
        <w:spacing w:line="480" w:lineRule="auto"/>
        <w:rPr>
          <w:b/>
        </w:rPr>
      </w:pPr>
      <w:r w:rsidRPr="00FE092E">
        <w:rPr>
          <w:b/>
        </w:rPr>
        <w:t>Objective</w:t>
      </w:r>
    </w:p>
    <w:p w:rsidR="00A07F79" w:rsidRDefault="000F4855" w:rsidP="00FC689E">
      <w:pPr>
        <w:spacing w:line="480" w:lineRule="auto"/>
        <w:rPr>
          <w:rFonts w:cstheme="minorHAnsi"/>
          <w:b/>
        </w:rPr>
      </w:pPr>
      <w:r w:rsidRPr="00FE092E">
        <w:rPr>
          <w:rFonts w:cstheme="minorHAnsi"/>
        </w:rPr>
        <w:t xml:space="preserve">This project will investigate one unit activity from a prescribed unit from an online </w:t>
      </w:r>
      <w:r w:rsidR="00A7526A" w:rsidRPr="00FE092E">
        <w:rPr>
          <w:rFonts w:cstheme="minorHAnsi"/>
        </w:rPr>
        <w:t>g</w:t>
      </w:r>
      <w:r w:rsidRPr="00FE092E">
        <w:rPr>
          <w:rFonts w:cstheme="minorHAnsi"/>
        </w:rPr>
        <w:t>rade 12 university preparation summer school course</w:t>
      </w:r>
      <w:r w:rsidR="00571188" w:rsidRPr="00FE092E">
        <w:rPr>
          <w:rFonts w:cstheme="minorHAnsi"/>
        </w:rPr>
        <w:t xml:space="preserve"> (ENG4U)</w:t>
      </w:r>
      <w:r w:rsidRPr="00FE092E">
        <w:rPr>
          <w:rFonts w:cstheme="minorHAnsi"/>
        </w:rPr>
        <w:t xml:space="preserve">. </w:t>
      </w:r>
      <w:r w:rsidR="00360673" w:rsidRPr="00FE092E">
        <w:rPr>
          <w:rFonts w:cstheme="minorHAnsi"/>
        </w:rPr>
        <w:t xml:space="preserve">The course is completed in 4 weeks entirely online with no synchronous or in-person interaction. </w:t>
      </w:r>
      <w:r w:rsidRPr="00FE092E">
        <w:rPr>
          <w:rFonts w:cstheme="minorHAnsi"/>
        </w:rPr>
        <w:t>Using Learning Theories and 21</w:t>
      </w:r>
      <w:r w:rsidRPr="00FE092E">
        <w:rPr>
          <w:rFonts w:cstheme="minorHAnsi"/>
          <w:vertAlign w:val="superscript"/>
        </w:rPr>
        <w:t>st</w:t>
      </w:r>
      <w:r w:rsidRPr="00FE092E">
        <w:rPr>
          <w:rFonts w:cstheme="minorHAnsi"/>
        </w:rPr>
        <w:t xml:space="preserve"> century criteria, specifically Learning and Innovation Skills, and Information, Media, and Technology Skills, this report will outline improvements to the activity that will better integrate technology</w:t>
      </w:r>
      <w:r w:rsidR="00A7526A" w:rsidRPr="00FE092E">
        <w:rPr>
          <w:rFonts w:cstheme="minorHAnsi"/>
        </w:rPr>
        <w:t>, accommodate the 21</w:t>
      </w:r>
      <w:r w:rsidR="00A7526A" w:rsidRPr="00FE092E">
        <w:rPr>
          <w:rFonts w:cstheme="minorHAnsi"/>
          <w:vertAlign w:val="superscript"/>
        </w:rPr>
        <w:t>st</w:t>
      </w:r>
      <w:r w:rsidR="00A7526A" w:rsidRPr="00FE092E">
        <w:rPr>
          <w:rFonts w:cstheme="minorHAnsi"/>
        </w:rPr>
        <w:t xml:space="preserve"> century learner, an</w:t>
      </w:r>
      <w:r w:rsidR="00A07F79">
        <w:rPr>
          <w:rFonts w:cstheme="minorHAnsi"/>
        </w:rPr>
        <w:t xml:space="preserve">d meet curriculum expectations, </w:t>
      </w:r>
      <w:r w:rsidR="00A07F79" w:rsidRPr="00FE092E">
        <w:rPr>
          <w:rFonts w:cstheme="minorHAnsi"/>
        </w:rPr>
        <w:t>though I have also included some “redesign“ options that would be more effective</w:t>
      </w:r>
      <w:r w:rsidR="00A07F79">
        <w:rPr>
          <w:rFonts w:cstheme="minorHAnsi"/>
          <w:b/>
        </w:rPr>
        <w:t>.</w:t>
      </w:r>
    </w:p>
    <w:p w:rsidR="00D82B6F" w:rsidRPr="00FE092E" w:rsidRDefault="00880A32" w:rsidP="00FC689E">
      <w:pPr>
        <w:spacing w:line="480" w:lineRule="auto"/>
        <w:rPr>
          <w:rFonts w:cstheme="minorHAnsi"/>
          <w:b/>
        </w:rPr>
      </w:pPr>
      <w:r w:rsidRPr="00FE092E">
        <w:rPr>
          <w:rFonts w:cstheme="minorHAnsi"/>
          <w:b/>
        </w:rPr>
        <w:t xml:space="preserve">Assignment </w:t>
      </w:r>
      <w:r w:rsidR="00D82B6F" w:rsidRPr="00FE092E">
        <w:rPr>
          <w:rFonts w:cstheme="minorHAnsi"/>
          <w:b/>
        </w:rPr>
        <w:t>Rationale</w:t>
      </w:r>
    </w:p>
    <w:p w:rsidR="00D82B6F" w:rsidRPr="00FE092E" w:rsidRDefault="00D82B6F" w:rsidP="00FC689E">
      <w:pPr>
        <w:spacing w:line="480" w:lineRule="auto"/>
        <w:rPr>
          <w:rFonts w:cstheme="minorHAnsi"/>
        </w:rPr>
      </w:pPr>
      <w:r w:rsidRPr="00FE092E">
        <w:rPr>
          <w:rFonts w:cstheme="minorHAnsi"/>
        </w:rPr>
        <w:t>I have chosen a unit that I myself am obligated to use and teach</w:t>
      </w:r>
      <w:r w:rsidR="000B5FF5" w:rsidRPr="00FE092E">
        <w:rPr>
          <w:rFonts w:cstheme="minorHAnsi"/>
        </w:rPr>
        <w:t xml:space="preserve"> each July</w:t>
      </w:r>
      <w:r w:rsidRPr="00FE092E">
        <w:rPr>
          <w:rFonts w:cstheme="minorHAnsi"/>
        </w:rPr>
        <w:t xml:space="preserve">. Due to my position as a teacher (and not a course designer, or lead teacher) I can only work within the confines of the unit to </w:t>
      </w:r>
      <w:r w:rsidR="000B5FF5" w:rsidRPr="00FE092E">
        <w:rPr>
          <w:rFonts w:cstheme="minorHAnsi"/>
        </w:rPr>
        <w:t xml:space="preserve">better </w:t>
      </w:r>
      <w:r w:rsidRPr="00FE092E">
        <w:rPr>
          <w:rFonts w:cstheme="minorHAnsi"/>
        </w:rPr>
        <w:t xml:space="preserve">integrate technology in the course. I think this fact makes this assignment more </w:t>
      </w:r>
      <w:r w:rsidRPr="00FE092E">
        <w:rPr>
          <w:rFonts w:cstheme="minorHAnsi"/>
        </w:rPr>
        <w:lastRenderedPageBreak/>
        <w:t>valuable because as a k-12 teacher it i</w:t>
      </w:r>
      <w:r w:rsidR="000B5FF5" w:rsidRPr="00FE092E">
        <w:rPr>
          <w:rFonts w:cstheme="minorHAnsi"/>
        </w:rPr>
        <w:t>s a rare</w:t>
      </w:r>
      <w:r w:rsidRPr="00FE092E">
        <w:rPr>
          <w:rFonts w:cstheme="minorHAnsi"/>
        </w:rPr>
        <w:t xml:space="preserve"> to have freedom over course design and expectations. In my experience, there are </w:t>
      </w:r>
      <w:r w:rsidR="000B5FF5" w:rsidRPr="00FE092E">
        <w:rPr>
          <w:rFonts w:cstheme="minorHAnsi"/>
        </w:rPr>
        <w:t xml:space="preserve">always </w:t>
      </w:r>
      <w:r w:rsidRPr="00FE092E">
        <w:rPr>
          <w:rFonts w:cstheme="minorHAnsi"/>
        </w:rPr>
        <w:t xml:space="preserve">other classes and teacher to consider, along with curriculum, principal, parent and student expectations, </w:t>
      </w:r>
      <w:r w:rsidR="000B5FF5" w:rsidRPr="00FE092E">
        <w:rPr>
          <w:rFonts w:cstheme="minorHAnsi"/>
        </w:rPr>
        <w:t>which are usually</w:t>
      </w:r>
      <w:r w:rsidRPr="00FE092E">
        <w:rPr>
          <w:rFonts w:cstheme="minorHAnsi"/>
        </w:rPr>
        <w:t xml:space="preserve"> relatively inflexible. </w:t>
      </w:r>
      <w:r w:rsidR="000B5FF5" w:rsidRPr="00FE092E">
        <w:rPr>
          <w:rFonts w:cstheme="minorHAnsi"/>
        </w:rPr>
        <w:t>Completing this assignment in the format I have chosen will allow me to present it as a whole to my colleagues for use this summer because it maintains the integrity of the course assignment but offers creative alternatives that are use technology more effectively to better accommodate the 21</w:t>
      </w:r>
      <w:r w:rsidR="000B5FF5" w:rsidRPr="00FE092E">
        <w:rPr>
          <w:rFonts w:cstheme="minorHAnsi"/>
          <w:vertAlign w:val="superscript"/>
        </w:rPr>
        <w:t>st</w:t>
      </w:r>
      <w:r w:rsidR="000B5FF5" w:rsidRPr="00FE092E">
        <w:rPr>
          <w:rFonts w:cstheme="minorHAnsi"/>
        </w:rPr>
        <w:t xml:space="preserve"> century learner. </w:t>
      </w:r>
    </w:p>
    <w:p w:rsidR="00360673" w:rsidRPr="00FE092E" w:rsidRDefault="00360673" w:rsidP="00FC689E">
      <w:pPr>
        <w:spacing w:line="480" w:lineRule="auto"/>
        <w:rPr>
          <w:rFonts w:cstheme="minorHAnsi"/>
        </w:rPr>
      </w:pPr>
      <w:r w:rsidRPr="00FE092E">
        <w:rPr>
          <w:rFonts w:cstheme="minorHAnsi"/>
        </w:rPr>
        <w:t>Brief ou</w:t>
      </w:r>
      <w:r w:rsidR="005E2DAC">
        <w:rPr>
          <w:rFonts w:cstheme="minorHAnsi"/>
        </w:rPr>
        <w:t xml:space="preserve">tline of tools available in </w:t>
      </w:r>
      <w:r w:rsidR="00192637" w:rsidRPr="00FE092E">
        <w:rPr>
          <w:rFonts w:cstheme="minorHAnsi"/>
        </w:rPr>
        <w:t xml:space="preserve">school board </w:t>
      </w:r>
      <w:r w:rsidRPr="00FE092E">
        <w:rPr>
          <w:rFonts w:cstheme="minorHAnsi"/>
        </w:rPr>
        <w:t>LMS:</w:t>
      </w:r>
    </w:p>
    <w:p w:rsidR="00360673" w:rsidRPr="00FE092E" w:rsidRDefault="00360673" w:rsidP="00FC689E">
      <w:pPr>
        <w:pStyle w:val="ListParagraph"/>
        <w:numPr>
          <w:ilvl w:val="0"/>
          <w:numId w:val="7"/>
        </w:numPr>
        <w:spacing w:line="480" w:lineRule="auto"/>
        <w:rPr>
          <w:rFonts w:cstheme="minorHAnsi"/>
        </w:rPr>
      </w:pPr>
      <w:proofErr w:type="spellStart"/>
      <w:r w:rsidRPr="00FE092E">
        <w:rPr>
          <w:rFonts w:cstheme="minorHAnsi"/>
        </w:rPr>
        <w:t>Dropbox</w:t>
      </w:r>
      <w:proofErr w:type="spellEnd"/>
      <w:r w:rsidRPr="00FE092E">
        <w:rPr>
          <w:rFonts w:cstheme="minorHAnsi"/>
        </w:rPr>
        <w:t xml:space="preserve"> – instructor sets up specific assignment links where students upload work. Allows instructor to view time and date of submission, give feedback (in </w:t>
      </w:r>
      <w:proofErr w:type="spellStart"/>
      <w:r w:rsidRPr="00FE092E">
        <w:rPr>
          <w:rFonts w:cstheme="minorHAnsi"/>
        </w:rPr>
        <w:t>dropbox</w:t>
      </w:r>
      <w:proofErr w:type="spellEnd"/>
      <w:r w:rsidRPr="00FE092E">
        <w:rPr>
          <w:rFonts w:cstheme="minorHAnsi"/>
        </w:rPr>
        <w:t xml:space="preserve"> or attach a document for download). Can choose to view all </w:t>
      </w:r>
      <w:proofErr w:type="spellStart"/>
      <w:r w:rsidRPr="00FE092E">
        <w:rPr>
          <w:rFonts w:cstheme="minorHAnsi"/>
        </w:rPr>
        <w:t>dropbox</w:t>
      </w:r>
      <w:proofErr w:type="spellEnd"/>
      <w:r w:rsidRPr="00FE092E">
        <w:rPr>
          <w:rFonts w:cstheme="minorHAnsi"/>
        </w:rPr>
        <w:t xml:space="preserve"> assignments by one student, or one assignment by all students. Instructor can “lock” links so that late assignments cannot be submitted. </w:t>
      </w:r>
    </w:p>
    <w:p w:rsidR="00360673" w:rsidRPr="00FE092E" w:rsidRDefault="00360673" w:rsidP="00FC689E">
      <w:pPr>
        <w:pStyle w:val="ListParagraph"/>
        <w:numPr>
          <w:ilvl w:val="0"/>
          <w:numId w:val="7"/>
        </w:numPr>
        <w:spacing w:line="480" w:lineRule="auto"/>
        <w:rPr>
          <w:rFonts w:cstheme="minorHAnsi"/>
        </w:rPr>
      </w:pPr>
      <w:r w:rsidRPr="00FE092E">
        <w:rPr>
          <w:rFonts w:cstheme="minorHAnsi"/>
        </w:rPr>
        <w:t>Newsfeed – the first page students see when they log in, can be navigated to</w:t>
      </w:r>
      <w:r w:rsidR="00192637" w:rsidRPr="00FE092E">
        <w:rPr>
          <w:rFonts w:cstheme="minorHAnsi"/>
        </w:rPr>
        <w:t xml:space="preserve"> in one click</w:t>
      </w:r>
      <w:r w:rsidRPr="00FE092E">
        <w:rPr>
          <w:rFonts w:cstheme="minorHAnsi"/>
        </w:rPr>
        <w:t xml:space="preserve"> </w:t>
      </w:r>
      <w:r w:rsidR="00192637" w:rsidRPr="00FE092E">
        <w:rPr>
          <w:rFonts w:cstheme="minorHAnsi"/>
        </w:rPr>
        <w:t>from any page in the course</w:t>
      </w:r>
      <w:r w:rsidRPr="00FE092E">
        <w:rPr>
          <w:rFonts w:cstheme="minorHAnsi"/>
        </w:rPr>
        <w:t xml:space="preserve">. Instructor posts daily updates for the entire class usually outlining and linking to daily content and assignments as well as to specific </w:t>
      </w:r>
      <w:proofErr w:type="spellStart"/>
      <w:r w:rsidRPr="00FE092E">
        <w:rPr>
          <w:rFonts w:cstheme="minorHAnsi"/>
        </w:rPr>
        <w:t>dropbox</w:t>
      </w:r>
      <w:proofErr w:type="spellEnd"/>
      <w:r w:rsidRPr="00FE092E">
        <w:rPr>
          <w:rFonts w:cstheme="minorHAnsi"/>
        </w:rPr>
        <w:t xml:space="preserve"> pages or </w:t>
      </w:r>
      <w:proofErr w:type="spellStart"/>
      <w:r w:rsidRPr="00FE092E">
        <w:rPr>
          <w:rFonts w:cstheme="minorHAnsi"/>
        </w:rPr>
        <w:t>chatrooms</w:t>
      </w:r>
      <w:proofErr w:type="spellEnd"/>
      <w:r w:rsidRPr="00FE092E">
        <w:rPr>
          <w:rFonts w:cstheme="minorHAnsi"/>
        </w:rPr>
        <w:t xml:space="preserve"> as required. Can post documents and external links, videos etc. </w:t>
      </w:r>
    </w:p>
    <w:p w:rsidR="00360673" w:rsidRPr="00FE092E" w:rsidRDefault="00360673" w:rsidP="00FC689E">
      <w:pPr>
        <w:pStyle w:val="ListParagraph"/>
        <w:numPr>
          <w:ilvl w:val="0"/>
          <w:numId w:val="7"/>
        </w:numPr>
        <w:spacing w:line="480" w:lineRule="auto"/>
        <w:rPr>
          <w:rFonts w:cstheme="minorHAnsi"/>
        </w:rPr>
      </w:pPr>
      <w:proofErr w:type="spellStart"/>
      <w:r w:rsidRPr="00FE092E">
        <w:rPr>
          <w:rFonts w:cstheme="minorHAnsi"/>
        </w:rPr>
        <w:t>Chatrooms</w:t>
      </w:r>
      <w:proofErr w:type="spellEnd"/>
      <w:r w:rsidRPr="00FE092E">
        <w:rPr>
          <w:rFonts w:cstheme="minorHAnsi"/>
        </w:rPr>
        <w:t xml:space="preserve"> – Instructor can post discussion topics and instructions that all students can view. Timers can be set to open and close chats for certain lengths of time as required. Participants can respond to other posts creating threaded discussions, or post new responses. </w:t>
      </w:r>
    </w:p>
    <w:p w:rsidR="00192637" w:rsidRPr="00FC689E" w:rsidRDefault="00360673" w:rsidP="00FC689E">
      <w:pPr>
        <w:pStyle w:val="ListParagraph"/>
        <w:numPr>
          <w:ilvl w:val="0"/>
          <w:numId w:val="7"/>
        </w:numPr>
        <w:spacing w:line="480" w:lineRule="auto"/>
        <w:rPr>
          <w:rFonts w:cstheme="minorHAnsi"/>
        </w:rPr>
      </w:pPr>
      <w:r w:rsidRPr="00FE092E">
        <w:rPr>
          <w:rFonts w:cstheme="minorHAnsi"/>
        </w:rPr>
        <w:t>Email – internal email is used as the sole means of private communication between instructor and students throughout the course (barring phone calls to par</w:t>
      </w:r>
      <w:r w:rsidR="00192637" w:rsidRPr="00FE092E">
        <w:rPr>
          <w:rFonts w:cstheme="minorHAnsi"/>
        </w:rPr>
        <w:t>ent of students under eighteen about</w:t>
      </w:r>
      <w:r w:rsidRPr="00FE092E">
        <w:rPr>
          <w:rFonts w:cstheme="minorHAnsi"/>
        </w:rPr>
        <w:t xml:space="preserve"> late assignment or failing marks guidelines). Works like any email, attach documents, spend individual or group email, CC, BCC etc. </w:t>
      </w:r>
    </w:p>
    <w:p w:rsidR="000B5FF5" w:rsidRPr="00FE092E" w:rsidRDefault="000B5FF5" w:rsidP="00FC689E">
      <w:pPr>
        <w:spacing w:line="480" w:lineRule="auto"/>
        <w:rPr>
          <w:rFonts w:cstheme="minorHAnsi"/>
          <w:b/>
        </w:rPr>
      </w:pPr>
      <w:r w:rsidRPr="00FE092E">
        <w:rPr>
          <w:rFonts w:cstheme="minorHAnsi"/>
          <w:b/>
        </w:rPr>
        <w:lastRenderedPageBreak/>
        <w:t>Unit 3: Values and Worldviews – Hamlet   Activity 4: Dramatic Irony</w:t>
      </w:r>
    </w:p>
    <w:p w:rsidR="00015401" w:rsidRDefault="00090B20" w:rsidP="00FC689E">
      <w:pPr>
        <w:spacing w:line="480" w:lineRule="auto"/>
        <w:rPr>
          <w:rFonts w:cstheme="minorHAnsi"/>
        </w:rPr>
      </w:pPr>
      <w:r w:rsidRPr="00FE092E">
        <w:rPr>
          <w:rFonts w:cstheme="minorHAnsi"/>
        </w:rPr>
        <w:t>A copy of the a</w:t>
      </w:r>
      <w:r w:rsidR="00A7526A" w:rsidRPr="00FE092E">
        <w:rPr>
          <w:rFonts w:cstheme="minorHAnsi"/>
        </w:rPr>
        <w:t xml:space="preserve">ctivity as it appears in the school board learning management </w:t>
      </w:r>
      <w:r w:rsidRPr="00FE092E">
        <w:rPr>
          <w:rFonts w:cstheme="minorHAnsi"/>
        </w:rPr>
        <w:t xml:space="preserve">system (LMS) is </w:t>
      </w:r>
      <w:r w:rsidR="00285BBD" w:rsidRPr="00FE092E">
        <w:rPr>
          <w:rFonts w:cstheme="minorHAnsi"/>
        </w:rPr>
        <w:t xml:space="preserve">included at the end of this document. </w:t>
      </w:r>
      <w:r w:rsidR="00360673" w:rsidRPr="00FE092E">
        <w:rPr>
          <w:rFonts w:cstheme="minorHAnsi"/>
        </w:rPr>
        <w:t>I left</w:t>
      </w:r>
      <w:r w:rsidR="000B5FF5" w:rsidRPr="00FE092E">
        <w:rPr>
          <w:rFonts w:cstheme="minorHAnsi"/>
        </w:rPr>
        <w:t xml:space="preserve"> links within the document highlighted thou</w:t>
      </w:r>
      <w:r w:rsidR="00360673" w:rsidRPr="00FE092E">
        <w:rPr>
          <w:rFonts w:cstheme="minorHAnsi"/>
        </w:rPr>
        <w:t xml:space="preserve">gh they </w:t>
      </w:r>
      <w:r w:rsidR="000B5FF5" w:rsidRPr="00FE092E">
        <w:rPr>
          <w:rFonts w:cstheme="minorHAnsi"/>
        </w:rPr>
        <w:t xml:space="preserve">won’t work if you click on them without having logged into the LMS. This is to illustrate the current method of movement through the course and access to necessary documents and information.  </w:t>
      </w:r>
      <w:r w:rsidR="00360673" w:rsidRPr="00FE092E">
        <w:rPr>
          <w:rFonts w:cstheme="minorHAnsi"/>
        </w:rPr>
        <w:t xml:space="preserve">When students select a unit and activity, they would view each component by linking to a separate page (i.e. overview, expectations, content, assignment, and rubric). For convenience I have copied the entire activity unto one document. </w:t>
      </w:r>
    </w:p>
    <w:p w:rsidR="008C63A8" w:rsidRPr="00FE092E" w:rsidRDefault="008C63A8" w:rsidP="00FC689E">
      <w:pPr>
        <w:spacing w:line="480" w:lineRule="auto"/>
        <w:rPr>
          <w:rFonts w:cstheme="minorHAnsi"/>
        </w:rPr>
      </w:pPr>
    </w:p>
    <w:p w:rsidR="000B5FF5" w:rsidRPr="00FE092E" w:rsidRDefault="000B5FF5" w:rsidP="00FC689E">
      <w:pPr>
        <w:spacing w:line="480" w:lineRule="auto"/>
        <w:rPr>
          <w:rFonts w:cstheme="minorHAnsi"/>
        </w:rPr>
      </w:pPr>
      <w:r w:rsidRPr="00FE092E">
        <w:rPr>
          <w:rFonts w:cstheme="minorHAnsi"/>
        </w:rPr>
        <w:t>I will outline briefly the activity as it currently exists:</w:t>
      </w:r>
    </w:p>
    <w:p w:rsidR="00090B20" w:rsidRPr="00FE092E" w:rsidRDefault="00090B20" w:rsidP="00FC689E">
      <w:pPr>
        <w:spacing w:line="480" w:lineRule="auto"/>
        <w:rPr>
          <w:rFonts w:cstheme="minorHAnsi"/>
        </w:rPr>
      </w:pPr>
      <w:r w:rsidRPr="00FE092E">
        <w:rPr>
          <w:rFonts w:cstheme="minorHAnsi"/>
          <w:b/>
        </w:rPr>
        <w:t>Unit 3</w:t>
      </w:r>
      <w:r w:rsidR="00571188" w:rsidRPr="00FE092E">
        <w:rPr>
          <w:rFonts w:cstheme="minorHAnsi"/>
          <w:b/>
        </w:rPr>
        <w:t>:</w:t>
      </w:r>
      <w:r w:rsidR="00571188" w:rsidRPr="00FE092E">
        <w:rPr>
          <w:rFonts w:cstheme="minorHAnsi"/>
        </w:rPr>
        <w:t xml:space="preserve"> Values and Worldviews – </w:t>
      </w:r>
      <w:r w:rsidR="00571188" w:rsidRPr="00FE092E">
        <w:rPr>
          <w:rFonts w:cstheme="minorHAnsi"/>
          <w:i/>
        </w:rPr>
        <w:t xml:space="preserve">Hamlet </w:t>
      </w:r>
      <w:r w:rsidR="00571188" w:rsidRPr="00FE092E">
        <w:rPr>
          <w:rFonts w:cstheme="minorHAnsi"/>
          <w:b/>
        </w:rPr>
        <w:t>Activity 4:</w:t>
      </w:r>
      <w:r w:rsidR="00571188" w:rsidRPr="00FE092E">
        <w:rPr>
          <w:rFonts w:cstheme="minorHAnsi"/>
        </w:rPr>
        <w:t xml:space="preserve"> Dramatic Irony </w:t>
      </w:r>
    </w:p>
    <w:p w:rsidR="00285BBD" w:rsidRPr="00FE092E" w:rsidRDefault="00285BBD" w:rsidP="00FC689E">
      <w:pPr>
        <w:pStyle w:val="ListParagraph"/>
        <w:numPr>
          <w:ilvl w:val="0"/>
          <w:numId w:val="4"/>
        </w:numPr>
        <w:spacing w:line="480" w:lineRule="auto"/>
        <w:rPr>
          <w:rFonts w:cstheme="minorHAnsi"/>
        </w:rPr>
      </w:pPr>
      <w:r w:rsidRPr="00FE092E">
        <w:rPr>
          <w:rFonts w:cstheme="minorHAnsi"/>
        </w:rPr>
        <w:t>Students have already read Act 1 and 2 of Hamlet</w:t>
      </w:r>
    </w:p>
    <w:p w:rsidR="00CB4A65" w:rsidRPr="00FE092E" w:rsidRDefault="00C00271" w:rsidP="00FC689E">
      <w:pPr>
        <w:pStyle w:val="ListParagraph"/>
        <w:numPr>
          <w:ilvl w:val="0"/>
          <w:numId w:val="4"/>
        </w:numPr>
        <w:spacing w:line="480" w:lineRule="auto"/>
        <w:rPr>
          <w:rFonts w:cstheme="minorHAnsi"/>
        </w:rPr>
      </w:pPr>
      <w:r w:rsidRPr="00FE092E">
        <w:rPr>
          <w:rFonts w:cstheme="minorHAnsi"/>
        </w:rPr>
        <w:t>L</w:t>
      </w:r>
      <w:r w:rsidR="00CB4A65" w:rsidRPr="00FE092E">
        <w:rPr>
          <w:rFonts w:cstheme="minorHAnsi"/>
        </w:rPr>
        <w:t xml:space="preserve">ist of curriculum expectations, including some that are not relevant such as oral communication </w:t>
      </w:r>
    </w:p>
    <w:p w:rsidR="00C00271" w:rsidRPr="00FE092E" w:rsidRDefault="00C00271" w:rsidP="00FC689E">
      <w:pPr>
        <w:pStyle w:val="ListParagraph"/>
        <w:numPr>
          <w:ilvl w:val="0"/>
          <w:numId w:val="4"/>
        </w:numPr>
        <w:spacing w:line="480" w:lineRule="auto"/>
        <w:rPr>
          <w:rFonts w:cstheme="minorHAnsi"/>
        </w:rPr>
      </w:pPr>
      <w:r w:rsidRPr="00FE092E">
        <w:rPr>
          <w:rFonts w:cstheme="minorHAnsi"/>
        </w:rPr>
        <w:t>Brief introduction paragraph about Irony</w:t>
      </w:r>
    </w:p>
    <w:p w:rsidR="000B5FF5" w:rsidRPr="00FE092E" w:rsidRDefault="00285BBD" w:rsidP="00FC689E">
      <w:pPr>
        <w:pStyle w:val="ListParagraph"/>
        <w:numPr>
          <w:ilvl w:val="0"/>
          <w:numId w:val="4"/>
        </w:numPr>
        <w:spacing w:line="480" w:lineRule="auto"/>
        <w:rPr>
          <w:rFonts w:cstheme="minorHAnsi"/>
        </w:rPr>
      </w:pPr>
      <w:r w:rsidRPr="00FE092E">
        <w:rPr>
          <w:rFonts w:cstheme="minorHAnsi"/>
        </w:rPr>
        <w:t>Written c</w:t>
      </w:r>
      <w:r w:rsidR="000B5FF5" w:rsidRPr="00FE092E">
        <w:rPr>
          <w:rFonts w:cstheme="minorHAnsi"/>
        </w:rPr>
        <w:t>ontent about dramatic Irony</w:t>
      </w:r>
      <w:r w:rsidR="00C00271" w:rsidRPr="00FE092E">
        <w:rPr>
          <w:rFonts w:cstheme="minorHAnsi"/>
        </w:rPr>
        <w:t xml:space="preserve"> provided </w:t>
      </w:r>
      <w:r w:rsidR="000B5FF5" w:rsidRPr="00FE092E">
        <w:rPr>
          <w:rFonts w:cstheme="minorHAnsi"/>
        </w:rPr>
        <w:t>on the content page</w:t>
      </w:r>
    </w:p>
    <w:p w:rsidR="000B5FF5" w:rsidRPr="00FE092E" w:rsidRDefault="000B5FF5" w:rsidP="00FC689E">
      <w:pPr>
        <w:pStyle w:val="ListParagraph"/>
        <w:numPr>
          <w:ilvl w:val="0"/>
          <w:numId w:val="4"/>
        </w:numPr>
        <w:spacing w:line="480" w:lineRule="auto"/>
        <w:rPr>
          <w:rFonts w:cstheme="minorHAnsi"/>
        </w:rPr>
      </w:pPr>
      <w:r w:rsidRPr="00FE092E">
        <w:rPr>
          <w:rFonts w:cstheme="minorHAnsi"/>
        </w:rPr>
        <w:t>Complete “They thought…but” dramatic irony chart (download the RTF), not for submission</w:t>
      </w:r>
    </w:p>
    <w:p w:rsidR="000B5FF5" w:rsidRPr="00FE092E" w:rsidRDefault="000B5FF5" w:rsidP="00FC689E">
      <w:pPr>
        <w:pStyle w:val="ListParagraph"/>
        <w:numPr>
          <w:ilvl w:val="0"/>
          <w:numId w:val="4"/>
        </w:numPr>
        <w:spacing w:line="480" w:lineRule="auto"/>
        <w:rPr>
          <w:rFonts w:cstheme="minorHAnsi"/>
        </w:rPr>
      </w:pPr>
      <w:r w:rsidRPr="00FE092E">
        <w:rPr>
          <w:rFonts w:cstheme="minorHAnsi"/>
        </w:rPr>
        <w:t>Read and consider provided questions</w:t>
      </w:r>
      <w:r w:rsidR="00C00271" w:rsidRPr="00FE092E">
        <w:rPr>
          <w:rFonts w:cstheme="minorHAnsi"/>
        </w:rPr>
        <w:t xml:space="preserve"> on content page</w:t>
      </w:r>
      <w:r w:rsidRPr="00FE092E">
        <w:rPr>
          <w:rFonts w:cstheme="minorHAnsi"/>
        </w:rPr>
        <w:t>, not for submission</w:t>
      </w:r>
    </w:p>
    <w:p w:rsidR="000B5FF5" w:rsidRPr="00FE092E" w:rsidRDefault="000B5FF5" w:rsidP="00FC689E">
      <w:pPr>
        <w:pStyle w:val="ListParagraph"/>
        <w:numPr>
          <w:ilvl w:val="0"/>
          <w:numId w:val="4"/>
        </w:numPr>
        <w:spacing w:line="480" w:lineRule="auto"/>
        <w:rPr>
          <w:rFonts w:cstheme="minorHAnsi"/>
        </w:rPr>
      </w:pPr>
      <w:r w:rsidRPr="00FE092E">
        <w:rPr>
          <w:rFonts w:cstheme="minorHAnsi"/>
        </w:rPr>
        <w:lastRenderedPageBreak/>
        <w:t>Complete Chart Outlining Incidents of Drama</w:t>
      </w:r>
      <w:r w:rsidR="00C4490E" w:rsidRPr="00FE092E">
        <w:rPr>
          <w:rFonts w:cstheme="minorHAnsi"/>
        </w:rPr>
        <w:t xml:space="preserve">tic Irony (download the RTF), submit to </w:t>
      </w:r>
      <w:proofErr w:type="spellStart"/>
      <w:r w:rsidR="00C4490E" w:rsidRPr="00FE092E">
        <w:rPr>
          <w:rFonts w:cstheme="minorHAnsi"/>
        </w:rPr>
        <w:t>Dropbox</w:t>
      </w:r>
      <w:proofErr w:type="spellEnd"/>
    </w:p>
    <w:p w:rsidR="00C4490E" w:rsidRPr="00FE092E" w:rsidRDefault="00C4490E" w:rsidP="00FC689E">
      <w:pPr>
        <w:pStyle w:val="ListParagraph"/>
        <w:numPr>
          <w:ilvl w:val="0"/>
          <w:numId w:val="4"/>
        </w:numPr>
        <w:spacing w:line="480" w:lineRule="auto"/>
        <w:rPr>
          <w:rFonts w:cstheme="minorHAnsi"/>
        </w:rPr>
      </w:pPr>
      <w:r w:rsidRPr="00FE092E">
        <w:rPr>
          <w:rFonts w:cstheme="minorHAnsi"/>
        </w:rPr>
        <w:t xml:space="preserve">Complete a one page Critical Analysis (link to brief description of required elements), submit to </w:t>
      </w:r>
      <w:proofErr w:type="spellStart"/>
      <w:r w:rsidRPr="00FE092E">
        <w:rPr>
          <w:rFonts w:cstheme="minorHAnsi"/>
        </w:rPr>
        <w:t>Dropbox</w:t>
      </w:r>
      <w:proofErr w:type="spellEnd"/>
    </w:p>
    <w:p w:rsidR="00C4490E" w:rsidRPr="00FE092E" w:rsidRDefault="00C4490E" w:rsidP="00FC689E">
      <w:pPr>
        <w:pStyle w:val="ListParagraph"/>
        <w:numPr>
          <w:ilvl w:val="0"/>
          <w:numId w:val="4"/>
        </w:numPr>
        <w:spacing w:line="480" w:lineRule="auto"/>
        <w:rPr>
          <w:rFonts w:cstheme="minorHAnsi"/>
        </w:rPr>
      </w:pPr>
      <w:r w:rsidRPr="00FE092E">
        <w:rPr>
          <w:rFonts w:cstheme="minorHAnsi"/>
        </w:rPr>
        <w:t>General Rubric for “Essay Matrix” provided and used for assessment</w:t>
      </w:r>
    </w:p>
    <w:p w:rsidR="00FC689E" w:rsidRPr="00FE092E" w:rsidRDefault="00FC689E" w:rsidP="00FC689E">
      <w:pPr>
        <w:pStyle w:val="ListParagraph"/>
        <w:spacing w:line="480" w:lineRule="auto"/>
        <w:rPr>
          <w:rFonts w:cstheme="minorHAnsi"/>
        </w:rPr>
      </w:pPr>
    </w:p>
    <w:p w:rsidR="002E5B37" w:rsidRPr="004A3018" w:rsidRDefault="002E5B37" w:rsidP="00FC689E">
      <w:pPr>
        <w:spacing w:line="480" w:lineRule="auto"/>
        <w:rPr>
          <w:rFonts w:cstheme="minorHAnsi"/>
          <w:b/>
        </w:rPr>
      </w:pPr>
      <w:r w:rsidRPr="004A3018">
        <w:rPr>
          <w:rFonts w:cstheme="minorHAnsi"/>
          <w:b/>
        </w:rPr>
        <w:t>Unit 3: Updated</w:t>
      </w:r>
    </w:p>
    <w:p w:rsidR="00D44ADD" w:rsidRPr="00FE092E" w:rsidRDefault="00D44ADD" w:rsidP="00FC689E">
      <w:pPr>
        <w:spacing w:line="480" w:lineRule="auto"/>
        <w:rPr>
          <w:rFonts w:cstheme="minorHAnsi"/>
        </w:rPr>
      </w:pPr>
      <w:r w:rsidRPr="00FE092E">
        <w:rPr>
          <w:rFonts w:cstheme="minorHAnsi"/>
        </w:rPr>
        <w:t xml:space="preserve">I have reorganized the activity here using </w:t>
      </w:r>
      <w:proofErr w:type="spellStart"/>
      <w:r w:rsidRPr="00FE092E">
        <w:rPr>
          <w:rFonts w:cstheme="minorHAnsi"/>
        </w:rPr>
        <w:t>Linoit</w:t>
      </w:r>
      <w:proofErr w:type="spellEnd"/>
      <w:r w:rsidRPr="00FE092E">
        <w:rPr>
          <w:rFonts w:cstheme="minorHAnsi"/>
        </w:rPr>
        <w:t xml:space="preserve">. I chose this tool because it does not require an account and users can interact with the pin board. </w:t>
      </w:r>
      <w:r w:rsidR="00A07F79">
        <w:rPr>
          <w:rFonts w:cstheme="minorHAnsi"/>
        </w:rPr>
        <w:t xml:space="preserve">For the purpose of this assignment it allows me to post information in a similar way to the LMS. </w:t>
      </w:r>
      <w:r w:rsidRPr="00FE092E">
        <w:rPr>
          <w:rFonts w:cstheme="minorHAnsi"/>
        </w:rPr>
        <w:t xml:space="preserve">This tool is user friendly and supports video, document upload, links etc. </w:t>
      </w:r>
      <w:proofErr w:type="spellStart"/>
      <w:r w:rsidRPr="00FE092E">
        <w:rPr>
          <w:rFonts w:cstheme="minorHAnsi"/>
        </w:rPr>
        <w:t>Linoit</w:t>
      </w:r>
      <w:proofErr w:type="spellEnd"/>
      <w:r w:rsidRPr="00FE092E">
        <w:rPr>
          <w:rFonts w:cstheme="minorHAnsi"/>
        </w:rPr>
        <w:t xml:space="preserve"> could be used </w:t>
      </w:r>
      <w:r w:rsidR="000C6AED" w:rsidRPr="00FE092E">
        <w:rPr>
          <w:rFonts w:cstheme="minorHAnsi"/>
        </w:rPr>
        <w:t>this way</w:t>
      </w:r>
      <w:r w:rsidRPr="00FE092E">
        <w:rPr>
          <w:rFonts w:cstheme="minorHAnsi"/>
        </w:rPr>
        <w:t xml:space="preserve"> during the course (the link could be provided in the Newsfeed of the LMS), or features of the LMS could be used to support the activities, but they would be spread over the afore mentioned LMS features (i.e. questions could be answered and posted in the chat, videos and links could be posted in Content or Newsfeed).  I think </w:t>
      </w:r>
      <w:proofErr w:type="spellStart"/>
      <w:r w:rsidRPr="00FE092E">
        <w:rPr>
          <w:rFonts w:cstheme="minorHAnsi"/>
        </w:rPr>
        <w:t>Linoit</w:t>
      </w:r>
      <w:proofErr w:type="spellEnd"/>
      <w:r w:rsidRPr="00FE092E">
        <w:rPr>
          <w:rFonts w:cstheme="minorHAnsi"/>
        </w:rPr>
        <w:t xml:space="preserve"> is fun and interactive, and much more visual</w:t>
      </w:r>
      <w:r w:rsidR="002E5B37" w:rsidRPr="00FE092E">
        <w:rPr>
          <w:rFonts w:cstheme="minorHAnsi"/>
        </w:rPr>
        <w:t xml:space="preserve">. If there was a board for each activity in a unit it might make organization easier for students because they could complete a board and move on to the next rather than completing one step or assignment in different part of the LMS. </w:t>
      </w:r>
    </w:p>
    <w:p w:rsidR="002F2037" w:rsidRDefault="00D44ADD" w:rsidP="00FC689E">
      <w:pPr>
        <w:spacing w:line="480" w:lineRule="auto"/>
        <w:rPr>
          <w:rStyle w:val="Hyperlink"/>
          <w:rFonts w:cstheme="minorHAnsi"/>
        </w:rPr>
      </w:pPr>
      <w:r w:rsidRPr="00FE092E">
        <w:rPr>
          <w:rFonts w:cstheme="minorHAnsi"/>
        </w:rPr>
        <w:t xml:space="preserve">New Lesson: </w:t>
      </w:r>
      <w:hyperlink r:id="rId6" w:history="1">
        <w:r w:rsidRPr="00FE092E">
          <w:rPr>
            <w:rStyle w:val="Hyperlink"/>
            <w:rFonts w:cstheme="minorHAnsi"/>
          </w:rPr>
          <w:t>http://linoit.com/users/lizzybee</w:t>
        </w:r>
        <w:r w:rsidRPr="00FE092E">
          <w:rPr>
            <w:rStyle w:val="Hyperlink"/>
            <w:rFonts w:cstheme="minorHAnsi"/>
          </w:rPr>
          <w:t>2</w:t>
        </w:r>
        <w:r w:rsidRPr="00FE092E">
          <w:rPr>
            <w:rStyle w:val="Hyperlink"/>
            <w:rFonts w:cstheme="minorHAnsi"/>
          </w:rPr>
          <w:t>0/canvases/ENG4U%20Unit%203</w:t>
        </w:r>
      </w:hyperlink>
    </w:p>
    <w:p w:rsidR="00FC689E" w:rsidRDefault="00FC689E" w:rsidP="00FC689E">
      <w:pPr>
        <w:spacing w:line="480" w:lineRule="auto"/>
        <w:rPr>
          <w:rStyle w:val="Hyperlink"/>
          <w:rFonts w:cstheme="minorHAnsi"/>
        </w:rPr>
      </w:pPr>
    </w:p>
    <w:p w:rsidR="008C63A8" w:rsidRPr="00FE092E" w:rsidRDefault="008C63A8" w:rsidP="00FC689E">
      <w:pPr>
        <w:spacing w:line="480" w:lineRule="auto"/>
        <w:rPr>
          <w:rStyle w:val="Hyperlink"/>
          <w:rFonts w:cstheme="minorHAnsi"/>
        </w:rPr>
      </w:pPr>
    </w:p>
    <w:p w:rsidR="00800052" w:rsidRPr="00FE092E" w:rsidRDefault="008B193F" w:rsidP="008B193F">
      <w:pPr>
        <w:rPr>
          <w:rFonts w:cstheme="minorHAnsi"/>
          <w:b/>
        </w:rPr>
      </w:pPr>
      <w:r w:rsidRPr="00FE092E">
        <w:rPr>
          <w:rFonts w:cstheme="minorHAnsi"/>
          <w:b/>
        </w:rPr>
        <w:lastRenderedPageBreak/>
        <w:t xml:space="preserve">Technology and Curriculum Rationale </w:t>
      </w:r>
    </w:p>
    <w:tbl>
      <w:tblPr>
        <w:tblStyle w:val="TableGrid"/>
        <w:tblW w:w="13609" w:type="dxa"/>
        <w:tblInd w:w="-34" w:type="dxa"/>
        <w:tblLook w:val="04A0" w:firstRow="1" w:lastRow="0" w:firstColumn="1" w:lastColumn="0" w:noHBand="0" w:noVBand="1"/>
      </w:tblPr>
      <w:tblGrid>
        <w:gridCol w:w="2662"/>
        <w:gridCol w:w="3292"/>
        <w:gridCol w:w="7655"/>
      </w:tblGrid>
      <w:tr w:rsidR="00800052" w:rsidRPr="00FE092E" w:rsidTr="00FE092E">
        <w:tc>
          <w:tcPr>
            <w:tcW w:w="2662" w:type="dxa"/>
            <w:tcBorders>
              <w:bottom w:val="single" w:sz="24" w:space="0" w:color="auto"/>
            </w:tcBorders>
          </w:tcPr>
          <w:p w:rsidR="00800052" w:rsidRPr="00FE092E" w:rsidRDefault="00015401" w:rsidP="00015401">
            <w:pPr>
              <w:pStyle w:val="ListParagraph"/>
              <w:ind w:left="0"/>
              <w:jc w:val="center"/>
              <w:rPr>
                <w:rFonts w:cstheme="minorHAnsi"/>
                <w:b/>
              </w:rPr>
            </w:pPr>
            <w:r w:rsidRPr="00FE092E">
              <w:rPr>
                <w:rFonts w:cstheme="minorHAnsi"/>
                <w:b/>
              </w:rPr>
              <w:t>Original Activity</w:t>
            </w:r>
          </w:p>
        </w:tc>
        <w:tc>
          <w:tcPr>
            <w:tcW w:w="3292" w:type="dxa"/>
            <w:tcBorders>
              <w:bottom w:val="single" w:sz="24" w:space="0" w:color="auto"/>
            </w:tcBorders>
          </w:tcPr>
          <w:p w:rsidR="00800052" w:rsidRPr="00FE092E" w:rsidRDefault="00800052" w:rsidP="00015401">
            <w:pPr>
              <w:pStyle w:val="ListParagraph"/>
              <w:ind w:left="0"/>
              <w:jc w:val="center"/>
              <w:rPr>
                <w:rFonts w:cstheme="minorHAnsi"/>
                <w:b/>
              </w:rPr>
            </w:pPr>
            <w:r w:rsidRPr="00FE092E">
              <w:rPr>
                <w:rFonts w:cstheme="minorHAnsi"/>
                <w:b/>
              </w:rPr>
              <w:t>Improvements/Technology Implementation</w:t>
            </w:r>
          </w:p>
        </w:tc>
        <w:tc>
          <w:tcPr>
            <w:tcW w:w="7655" w:type="dxa"/>
            <w:tcBorders>
              <w:bottom w:val="single" w:sz="24" w:space="0" w:color="auto"/>
            </w:tcBorders>
          </w:tcPr>
          <w:p w:rsidR="00800052" w:rsidRPr="00FE092E" w:rsidRDefault="00800052" w:rsidP="00015401">
            <w:pPr>
              <w:pStyle w:val="ListParagraph"/>
              <w:ind w:left="0"/>
              <w:jc w:val="center"/>
              <w:rPr>
                <w:rFonts w:cstheme="minorHAnsi"/>
                <w:b/>
              </w:rPr>
            </w:pPr>
            <w:r w:rsidRPr="00FE092E">
              <w:rPr>
                <w:rFonts w:cstheme="minorHAnsi"/>
                <w:b/>
              </w:rPr>
              <w:t>Justification</w:t>
            </w:r>
          </w:p>
        </w:tc>
      </w:tr>
      <w:tr w:rsidR="00D76F21" w:rsidRPr="00FE092E" w:rsidTr="00FE092E">
        <w:trPr>
          <w:trHeight w:val="508"/>
        </w:trPr>
        <w:tc>
          <w:tcPr>
            <w:tcW w:w="2662" w:type="dxa"/>
            <w:tcBorders>
              <w:top w:val="single" w:sz="24" w:space="0" w:color="auto"/>
            </w:tcBorders>
            <w:shd w:val="pct5" w:color="auto" w:fill="auto"/>
          </w:tcPr>
          <w:p w:rsidR="00D76F21" w:rsidRPr="00FE092E" w:rsidRDefault="00D76F21" w:rsidP="00AD48A1">
            <w:pPr>
              <w:rPr>
                <w:rFonts w:cstheme="minorHAnsi"/>
              </w:rPr>
            </w:pPr>
            <w:r w:rsidRPr="00FE092E">
              <w:rPr>
                <w:rFonts w:cstheme="minorHAnsi"/>
              </w:rPr>
              <w:t>Read content about dramatic Irony provided on the content page</w:t>
            </w:r>
          </w:p>
        </w:tc>
        <w:tc>
          <w:tcPr>
            <w:tcW w:w="3292" w:type="dxa"/>
            <w:tcBorders>
              <w:top w:val="single" w:sz="24" w:space="0" w:color="auto"/>
            </w:tcBorders>
            <w:shd w:val="pct10" w:color="auto" w:fill="auto"/>
          </w:tcPr>
          <w:p w:rsidR="00D76F21" w:rsidRPr="00FE092E" w:rsidRDefault="00D76F21" w:rsidP="00AD48A1">
            <w:pPr>
              <w:pStyle w:val="ListParagraph"/>
              <w:ind w:left="0"/>
              <w:rPr>
                <w:rFonts w:cstheme="minorHAnsi"/>
              </w:rPr>
            </w:pPr>
            <w:r w:rsidRPr="00FE092E">
              <w:rPr>
                <w:rFonts w:cstheme="minorHAnsi"/>
              </w:rPr>
              <w:t xml:space="preserve">Read/watch/explore content </w:t>
            </w:r>
          </w:p>
        </w:tc>
        <w:tc>
          <w:tcPr>
            <w:tcW w:w="7655" w:type="dxa"/>
            <w:vMerge w:val="restart"/>
            <w:tcBorders>
              <w:top w:val="single" w:sz="24" w:space="0" w:color="auto"/>
            </w:tcBorders>
          </w:tcPr>
          <w:p w:rsidR="00D76F21" w:rsidRPr="00FE092E" w:rsidRDefault="00D76F21" w:rsidP="00AD48A1">
            <w:pPr>
              <w:pStyle w:val="ListParagraph"/>
              <w:numPr>
                <w:ilvl w:val="0"/>
                <w:numId w:val="10"/>
              </w:numPr>
              <w:rPr>
                <w:rFonts w:cstheme="minorHAnsi"/>
              </w:rPr>
            </w:pPr>
            <w:r w:rsidRPr="00FE092E">
              <w:rPr>
                <w:rFonts w:cstheme="minorHAnsi"/>
              </w:rPr>
              <w:t>More learning styles and preferences are addressed (i.e. some students prefer videos, some would rather listen, or read)</w:t>
            </w:r>
          </w:p>
          <w:p w:rsidR="00D76F21" w:rsidRPr="00FE092E" w:rsidRDefault="00D76F21" w:rsidP="00AD48A1">
            <w:pPr>
              <w:pStyle w:val="ListParagraph"/>
              <w:numPr>
                <w:ilvl w:val="0"/>
                <w:numId w:val="10"/>
              </w:numPr>
              <w:rPr>
                <w:rFonts w:cstheme="minorHAnsi"/>
              </w:rPr>
            </w:pPr>
            <w:r w:rsidRPr="00FE092E">
              <w:rPr>
                <w:rFonts w:cstheme="minorHAnsi"/>
              </w:rPr>
              <w:t xml:space="preserve">Different types of examples allow for more exploratory learning – i.e. a video that demonstrates an example of dramatic irony vs. reading a definition. </w:t>
            </w:r>
          </w:p>
          <w:p w:rsidR="00D76F21" w:rsidRPr="00FE092E" w:rsidRDefault="00D76F21" w:rsidP="00AD48A1">
            <w:pPr>
              <w:pStyle w:val="ListParagraph"/>
              <w:numPr>
                <w:ilvl w:val="0"/>
                <w:numId w:val="22"/>
              </w:numPr>
              <w:shd w:val="clear" w:color="auto" w:fill="FFFFFF"/>
              <w:spacing w:before="100" w:beforeAutospacing="1" w:after="100" w:afterAutospacing="1" w:line="288" w:lineRule="atLeast"/>
              <w:rPr>
                <w:rFonts w:eastAsia="Times New Roman" w:cstheme="minorHAnsi"/>
                <w:color w:val="000000"/>
                <w:lang w:val="en-GB"/>
              </w:rPr>
            </w:pPr>
            <w:r w:rsidRPr="00FE092E">
              <w:rPr>
                <w:rFonts w:cstheme="minorHAnsi"/>
              </w:rPr>
              <w:t>Students are given a choice (adult learning principle, customization)</w:t>
            </w:r>
          </w:p>
          <w:p w:rsidR="00D76F21" w:rsidRPr="00FE092E" w:rsidRDefault="00D76F21" w:rsidP="00AD48A1">
            <w:pPr>
              <w:pStyle w:val="ListParagraph"/>
              <w:numPr>
                <w:ilvl w:val="0"/>
                <w:numId w:val="22"/>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Listen effectively to decipher meaning, including knowledge, values, attitudes and intentions</w:t>
            </w:r>
          </w:p>
          <w:p w:rsidR="00D76F21" w:rsidRPr="00FE092E" w:rsidRDefault="00D76F21" w:rsidP="00AD48A1">
            <w:pPr>
              <w:numPr>
                <w:ilvl w:val="0"/>
                <w:numId w:val="22"/>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Access information efficiently (time) and effectively (sources)</w:t>
            </w:r>
          </w:p>
          <w:p w:rsidR="00D76F21" w:rsidRPr="00FE092E" w:rsidRDefault="00D76F21" w:rsidP="00AD48A1">
            <w:pPr>
              <w:numPr>
                <w:ilvl w:val="0"/>
                <w:numId w:val="22"/>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Evaluate information critically and competently</w:t>
            </w:r>
          </w:p>
          <w:p w:rsidR="00D76F21" w:rsidRPr="00FE092E" w:rsidRDefault="00D76F21" w:rsidP="00AD48A1">
            <w:pPr>
              <w:numPr>
                <w:ilvl w:val="0"/>
                <w:numId w:val="22"/>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Manage the flow of information from a wide variety of sources</w:t>
            </w:r>
          </w:p>
        </w:tc>
      </w:tr>
      <w:tr w:rsidR="00D76F21" w:rsidRPr="00FE092E" w:rsidTr="00FE092E">
        <w:trPr>
          <w:trHeight w:val="1785"/>
        </w:trPr>
        <w:tc>
          <w:tcPr>
            <w:tcW w:w="5954" w:type="dxa"/>
            <w:gridSpan w:val="2"/>
          </w:tcPr>
          <w:p w:rsidR="00D76F21" w:rsidRDefault="00D76F21" w:rsidP="00360673">
            <w:pPr>
              <w:pStyle w:val="ListParagraph"/>
              <w:ind w:left="0"/>
              <w:rPr>
                <w:rFonts w:cstheme="minorHAnsi"/>
                <w:b/>
              </w:rPr>
            </w:pPr>
            <w:r w:rsidRPr="00FE092E">
              <w:rPr>
                <w:rFonts w:cstheme="minorHAnsi"/>
                <w:b/>
              </w:rPr>
              <w:t xml:space="preserve">Curriculum Expectations </w:t>
            </w:r>
          </w:p>
          <w:p w:rsidR="00FE092E" w:rsidRPr="00FE092E" w:rsidRDefault="00FE092E" w:rsidP="00360673">
            <w:pPr>
              <w:pStyle w:val="ListParagraph"/>
              <w:ind w:left="0"/>
              <w:rPr>
                <w:rFonts w:cs="Arial"/>
                <w:sz w:val="20"/>
                <w:szCs w:val="20"/>
                <w:lang w:eastAsia="en-CA"/>
              </w:rPr>
            </w:pPr>
            <w:r w:rsidRPr="00FE092E">
              <w:rPr>
                <w:rFonts w:cs="Arial"/>
                <w:b/>
                <w:bCs/>
                <w:sz w:val="20"/>
                <w:szCs w:val="20"/>
                <w:lang w:eastAsia="en-CA"/>
              </w:rPr>
              <w:t>1.2</w:t>
            </w:r>
            <w:r w:rsidRPr="00FE092E">
              <w:rPr>
                <w:rFonts w:cs="Arial"/>
                <w:sz w:val="20"/>
                <w:szCs w:val="20"/>
                <w:lang w:eastAsia="en-CA"/>
              </w:rPr>
              <w:t xml:space="preserve"> select and use the most appropriate active listening strategies when participating in a wide range of situations;</w:t>
            </w:r>
            <w:r w:rsidRPr="00FE092E">
              <w:rPr>
                <w:rFonts w:cs="Arial"/>
                <w:sz w:val="20"/>
                <w:szCs w:val="20"/>
                <w:lang w:eastAsia="en-CA"/>
              </w:rPr>
              <w:br/>
            </w:r>
            <w:r w:rsidRPr="00FE092E">
              <w:rPr>
                <w:rFonts w:cs="Arial"/>
                <w:b/>
                <w:bCs/>
                <w:sz w:val="20"/>
                <w:szCs w:val="20"/>
                <w:lang w:eastAsia="en-CA"/>
              </w:rPr>
              <w:t>1.3</w:t>
            </w:r>
            <w:r w:rsidRPr="00FE092E">
              <w:rPr>
                <w:rFonts w:cs="Arial"/>
                <w:sz w:val="20"/>
                <w:szCs w:val="20"/>
                <w:lang w:eastAsia="en-CA"/>
              </w:rPr>
              <w:t xml:space="preserve"> select and use the most appropriate listening comprehension strategies before, during, and after listening to understand oral texts, including complex and challenging texts;</w:t>
            </w:r>
          </w:p>
          <w:p w:rsidR="00FE092E" w:rsidRPr="00FE092E" w:rsidRDefault="00FE092E" w:rsidP="00360673">
            <w:pPr>
              <w:pStyle w:val="ListParagraph"/>
              <w:ind w:left="0"/>
              <w:rPr>
                <w:rFonts w:cstheme="minorHAnsi"/>
                <w:b/>
              </w:rPr>
            </w:pPr>
            <w:r w:rsidRPr="00FE092E">
              <w:rPr>
                <w:rFonts w:cs="Arial"/>
                <w:b/>
                <w:bCs/>
                <w:sz w:val="20"/>
                <w:szCs w:val="20"/>
              </w:rPr>
              <w:t>1.2</w:t>
            </w:r>
            <w:r w:rsidRPr="00FE092E">
              <w:rPr>
                <w:rFonts w:cs="Arial"/>
                <w:sz w:val="20"/>
                <w:szCs w:val="20"/>
              </w:rPr>
              <w:t xml:space="preserve"> select and use, with increasing facility, the most appropriate reading comprehension strategies to understand texts, including complex and challenging texts;</w:t>
            </w:r>
          </w:p>
        </w:tc>
        <w:tc>
          <w:tcPr>
            <w:tcW w:w="7655" w:type="dxa"/>
            <w:vMerge/>
          </w:tcPr>
          <w:p w:rsidR="00D76F21" w:rsidRPr="00FE092E" w:rsidRDefault="00D76F21" w:rsidP="00CA69EF">
            <w:pPr>
              <w:pStyle w:val="ListParagraph"/>
              <w:numPr>
                <w:ilvl w:val="0"/>
                <w:numId w:val="10"/>
              </w:numPr>
              <w:rPr>
                <w:rFonts w:cstheme="minorHAnsi"/>
              </w:rPr>
            </w:pPr>
          </w:p>
        </w:tc>
      </w:tr>
      <w:tr w:rsidR="00D76F21" w:rsidRPr="00FE092E" w:rsidTr="00FE092E">
        <w:trPr>
          <w:trHeight w:val="870"/>
        </w:trPr>
        <w:tc>
          <w:tcPr>
            <w:tcW w:w="2662" w:type="dxa"/>
            <w:tcBorders>
              <w:top w:val="single" w:sz="24" w:space="0" w:color="auto"/>
            </w:tcBorders>
            <w:shd w:val="pct5" w:color="auto" w:fill="auto"/>
          </w:tcPr>
          <w:p w:rsidR="00D76F21" w:rsidRPr="00FE092E" w:rsidRDefault="00D76F21" w:rsidP="00360673">
            <w:pPr>
              <w:pStyle w:val="ListParagraph"/>
              <w:ind w:left="0"/>
              <w:rPr>
                <w:rFonts w:cstheme="minorHAnsi"/>
              </w:rPr>
            </w:pPr>
            <w:r w:rsidRPr="00FE092E">
              <w:rPr>
                <w:rFonts w:cstheme="minorHAnsi"/>
              </w:rPr>
              <w:t>Complete “They thought…but” dramatic irony chart</w:t>
            </w:r>
          </w:p>
        </w:tc>
        <w:tc>
          <w:tcPr>
            <w:tcW w:w="3292" w:type="dxa"/>
            <w:tcBorders>
              <w:top w:val="single" w:sz="24" w:space="0" w:color="auto"/>
            </w:tcBorders>
            <w:shd w:val="pct10" w:color="auto" w:fill="auto"/>
          </w:tcPr>
          <w:p w:rsidR="00D76F21" w:rsidRPr="00FE092E" w:rsidRDefault="00D76F21" w:rsidP="00360673">
            <w:pPr>
              <w:pStyle w:val="ListParagraph"/>
              <w:ind w:left="0"/>
              <w:rPr>
                <w:rFonts w:cstheme="minorHAnsi"/>
              </w:rPr>
            </w:pPr>
            <w:r w:rsidRPr="00FE092E">
              <w:rPr>
                <w:rFonts w:cstheme="minorHAnsi"/>
              </w:rPr>
              <w:t xml:space="preserve">Complete the chart and share, give feedback to one classmate </w:t>
            </w:r>
          </w:p>
        </w:tc>
        <w:tc>
          <w:tcPr>
            <w:tcW w:w="7655" w:type="dxa"/>
            <w:vMerge w:val="restart"/>
            <w:tcBorders>
              <w:top w:val="single" w:sz="24" w:space="0" w:color="auto"/>
            </w:tcBorders>
          </w:tcPr>
          <w:p w:rsidR="00D76F21" w:rsidRPr="00FE092E" w:rsidRDefault="00D76F21" w:rsidP="00045A57">
            <w:pPr>
              <w:pStyle w:val="ListParagraph"/>
              <w:numPr>
                <w:ilvl w:val="0"/>
                <w:numId w:val="8"/>
              </w:numPr>
              <w:rPr>
                <w:rFonts w:cstheme="minorHAnsi"/>
              </w:rPr>
            </w:pPr>
            <w:r w:rsidRPr="00FE092E">
              <w:rPr>
                <w:rFonts w:cstheme="minorHAnsi"/>
              </w:rPr>
              <w:t xml:space="preserve">Encourages peer evaluation and collaboration </w:t>
            </w:r>
          </w:p>
          <w:p w:rsidR="00D76F21" w:rsidRPr="00FE092E" w:rsidRDefault="00D76F21" w:rsidP="00045A57">
            <w:pPr>
              <w:pStyle w:val="ListParagraph"/>
              <w:numPr>
                <w:ilvl w:val="0"/>
                <w:numId w:val="8"/>
              </w:numPr>
              <w:rPr>
                <w:rFonts w:cstheme="minorHAnsi"/>
              </w:rPr>
            </w:pPr>
            <w:r w:rsidRPr="00FE092E">
              <w:rPr>
                <w:rFonts w:cstheme="minorHAnsi"/>
              </w:rPr>
              <w:t>Lends accountability – students are more likely to complete work and do it well when they know it will be shared with their peers</w:t>
            </w:r>
          </w:p>
          <w:p w:rsidR="00D76F21" w:rsidRDefault="00E16D0A" w:rsidP="00045A57">
            <w:pPr>
              <w:pStyle w:val="ListParagraph"/>
              <w:numPr>
                <w:ilvl w:val="0"/>
                <w:numId w:val="8"/>
              </w:numPr>
              <w:rPr>
                <w:rFonts w:cstheme="minorHAnsi"/>
              </w:rPr>
            </w:pPr>
            <w:r>
              <w:rPr>
                <w:rFonts w:cstheme="minorHAnsi"/>
              </w:rPr>
              <w:t xml:space="preserve">Elaboration theory – simplest versions of task are presented first, build in complexity to develop meaningful context </w:t>
            </w:r>
          </w:p>
          <w:p w:rsidR="00DC3664" w:rsidRPr="00BB60A1" w:rsidRDefault="00DC3664" w:rsidP="00BB60A1">
            <w:pPr>
              <w:pStyle w:val="ListParagraph"/>
              <w:numPr>
                <w:ilvl w:val="0"/>
                <w:numId w:val="8"/>
              </w:numPr>
              <w:rPr>
                <w:rFonts w:cstheme="minorHAnsi"/>
              </w:rPr>
            </w:pPr>
            <w:r w:rsidRPr="00323D06">
              <w:rPr>
                <w:rFonts w:cstheme="minorHAnsi"/>
                <w:sz w:val="24"/>
                <w:szCs w:val="24"/>
              </w:rPr>
              <w:t>The cognitive information-processing approach</w:t>
            </w:r>
            <w:r>
              <w:rPr>
                <w:rFonts w:cstheme="minorHAnsi"/>
                <w:sz w:val="24"/>
                <w:szCs w:val="24"/>
              </w:rPr>
              <w:t xml:space="preserve"> - </w:t>
            </w:r>
            <w:r w:rsidR="00BB60A1" w:rsidRPr="00323D06">
              <w:rPr>
                <w:rFonts w:cstheme="minorHAnsi"/>
                <w:sz w:val="24"/>
                <w:szCs w:val="24"/>
              </w:rPr>
              <w:t xml:space="preserve">assignments </w:t>
            </w:r>
            <w:r w:rsidR="00BB60A1">
              <w:rPr>
                <w:rFonts w:cstheme="minorHAnsi"/>
                <w:sz w:val="24"/>
                <w:szCs w:val="24"/>
              </w:rPr>
              <w:t>are</w:t>
            </w:r>
            <w:r w:rsidR="00BB60A1" w:rsidRPr="00323D06">
              <w:rPr>
                <w:rFonts w:cstheme="minorHAnsi"/>
                <w:sz w:val="24"/>
                <w:szCs w:val="24"/>
              </w:rPr>
              <w:t xml:space="preserve"> organized to build logically and chronologically so students prepare for the final task</w:t>
            </w:r>
            <w:r w:rsidR="00623385">
              <w:rPr>
                <w:rFonts w:cstheme="minorHAnsi"/>
                <w:sz w:val="24"/>
                <w:szCs w:val="24"/>
              </w:rPr>
              <w:t xml:space="preserve"> </w:t>
            </w:r>
          </w:p>
          <w:p w:rsidR="00BB60A1" w:rsidRPr="00BB60A1" w:rsidRDefault="00BB60A1" w:rsidP="00BB60A1">
            <w:pPr>
              <w:pStyle w:val="ListParagraph"/>
              <w:numPr>
                <w:ilvl w:val="0"/>
                <w:numId w:val="8"/>
              </w:numPr>
              <w:ind w:hanging="357"/>
              <w:rPr>
                <w:rFonts w:cstheme="minorHAnsi"/>
                <w:sz w:val="24"/>
                <w:szCs w:val="24"/>
              </w:rPr>
            </w:pPr>
            <w:r w:rsidRPr="00BB60A1">
              <w:rPr>
                <w:rFonts w:cstheme="minorHAnsi"/>
              </w:rPr>
              <w:t xml:space="preserve">Scaffolding </w:t>
            </w:r>
            <w:r>
              <w:rPr>
                <w:rFonts w:cstheme="minorHAnsi"/>
              </w:rPr>
              <w:t xml:space="preserve">and </w:t>
            </w:r>
            <w:r>
              <w:rPr>
                <w:rFonts w:cstheme="minorHAnsi"/>
                <w:sz w:val="24"/>
                <w:szCs w:val="24"/>
              </w:rPr>
              <w:t xml:space="preserve">Procedural memory - </w:t>
            </w:r>
            <w:r w:rsidRPr="00BB60A1">
              <w:rPr>
                <w:rFonts w:cstheme="minorHAnsi"/>
                <w:sz w:val="24"/>
                <w:szCs w:val="24"/>
              </w:rPr>
              <w:t>students complete “layered” assignments that repeat the use of essential skills, which also allows students to meet increasingly difficult tasks that require increasingly complex knowledge and skills</w:t>
            </w:r>
            <w:r>
              <w:rPr>
                <w:rFonts w:cstheme="minorHAnsi"/>
                <w:sz w:val="24"/>
                <w:szCs w:val="24"/>
              </w:rPr>
              <w:t xml:space="preserve"> and</w:t>
            </w:r>
            <w:r w:rsidRPr="00BB60A1">
              <w:rPr>
                <w:rFonts w:cstheme="minorHAnsi"/>
                <w:sz w:val="24"/>
                <w:szCs w:val="24"/>
              </w:rPr>
              <w:t xml:space="preserve"> to help students move to a higher level of achievement. </w:t>
            </w:r>
          </w:p>
          <w:p w:rsidR="00BB60A1" w:rsidRPr="00BB60A1" w:rsidRDefault="00BB60A1" w:rsidP="00BB60A1">
            <w:pPr>
              <w:rPr>
                <w:rFonts w:cstheme="minorHAnsi"/>
              </w:rPr>
            </w:pPr>
          </w:p>
        </w:tc>
      </w:tr>
      <w:tr w:rsidR="00D76F21" w:rsidRPr="00FE092E" w:rsidTr="00FE092E">
        <w:trPr>
          <w:trHeight w:val="225"/>
        </w:trPr>
        <w:tc>
          <w:tcPr>
            <w:tcW w:w="5954" w:type="dxa"/>
            <w:gridSpan w:val="2"/>
            <w:tcBorders>
              <w:bottom w:val="single" w:sz="24" w:space="0" w:color="auto"/>
            </w:tcBorders>
          </w:tcPr>
          <w:p w:rsidR="00D76F21" w:rsidRPr="00FE092E" w:rsidRDefault="00D76F21" w:rsidP="00360673">
            <w:pPr>
              <w:pStyle w:val="ListParagraph"/>
              <w:ind w:left="0"/>
              <w:rPr>
                <w:rFonts w:cstheme="minorHAnsi"/>
                <w:b/>
              </w:rPr>
            </w:pPr>
            <w:r w:rsidRPr="00FE092E">
              <w:rPr>
                <w:rFonts w:cstheme="minorHAnsi"/>
                <w:b/>
              </w:rPr>
              <w:t xml:space="preserve">Curriculum Expectations </w:t>
            </w:r>
          </w:p>
          <w:p w:rsidR="00D76F21" w:rsidRPr="00FE092E" w:rsidRDefault="00D76F21" w:rsidP="00360673">
            <w:pPr>
              <w:pStyle w:val="ListParagraph"/>
              <w:ind w:left="0"/>
              <w:rPr>
                <w:rFonts w:cstheme="minorHAnsi"/>
                <w:sz w:val="20"/>
                <w:szCs w:val="20"/>
              </w:rPr>
            </w:pPr>
            <w:r w:rsidRPr="00FE092E">
              <w:rPr>
                <w:rFonts w:cstheme="minorHAnsi"/>
                <w:b/>
                <w:bCs/>
                <w:sz w:val="20"/>
                <w:szCs w:val="20"/>
                <w:lang w:eastAsia="en-CA"/>
              </w:rPr>
              <w:t>2.1</w:t>
            </w:r>
            <w:r w:rsidRPr="00FE092E">
              <w:rPr>
                <w:rFonts w:cstheme="minorHAnsi"/>
                <w:sz w:val="20"/>
                <w:szCs w:val="20"/>
                <w:lang w:eastAsia="en-CA"/>
              </w:rPr>
              <w:t xml:space="preserve"> identify a variety of characteristics of literary, informational, and graphic text forms and demonstrate insight into the way they help communicate meaning;</w:t>
            </w:r>
            <w:r w:rsidRPr="00FE092E">
              <w:rPr>
                <w:rFonts w:cstheme="minorHAnsi"/>
                <w:sz w:val="20"/>
                <w:szCs w:val="20"/>
                <w:lang w:eastAsia="en-CA"/>
              </w:rPr>
              <w:br/>
            </w:r>
            <w:r w:rsidRPr="00FE092E">
              <w:rPr>
                <w:rFonts w:cstheme="minorHAnsi"/>
                <w:b/>
                <w:bCs/>
                <w:sz w:val="20"/>
                <w:szCs w:val="20"/>
                <w:lang w:eastAsia="en-CA"/>
              </w:rPr>
              <w:t>2.2</w:t>
            </w:r>
            <w:r w:rsidRPr="00FE092E">
              <w:rPr>
                <w:rFonts w:cstheme="minorHAnsi"/>
                <w:sz w:val="20"/>
                <w:szCs w:val="20"/>
                <w:lang w:eastAsia="en-CA"/>
              </w:rPr>
              <w:t xml:space="preserve"> identify a variety of text features and demonstrate insight into the way they communicate meaning;</w:t>
            </w:r>
            <w:r w:rsidRPr="00FE092E">
              <w:rPr>
                <w:rFonts w:cstheme="minorHAnsi"/>
                <w:sz w:val="20"/>
                <w:szCs w:val="20"/>
                <w:lang w:eastAsia="en-CA"/>
              </w:rPr>
              <w:br/>
            </w:r>
            <w:r w:rsidRPr="00FE092E">
              <w:rPr>
                <w:rFonts w:cstheme="minorHAnsi"/>
                <w:b/>
                <w:bCs/>
                <w:sz w:val="20"/>
                <w:szCs w:val="20"/>
                <w:lang w:eastAsia="en-CA"/>
              </w:rPr>
              <w:t xml:space="preserve">2.3 </w:t>
            </w:r>
            <w:r w:rsidRPr="00FE092E">
              <w:rPr>
                <w:rFonts w:cstheme="minorHAnsi"/>
                <w:sz w:val="20"/>
                <w:szCs w:val="20"/>
                <w:lang w:eastAsia="en-CA"/>
              </w:rPr>
              <w:t>identify a variety of elements of style in texts and explain how they help communicate meaning and enhance the effectiveness of the texts;</w:t>
            </w:r>
            <w:r w:rsidRPr="00FE092E">
              <w:rPr>
                <w:rFonts w:cstheme="minorHAnsi"/>
                <w:sz w:val="20"/>
                <w:szCs w:val="20"/>
                <w:lang w:eastAsia="en-CA"/>
              </w:rPr>
              <w:br/>
            </w:r>
            <w:r w:rsidRPr="00FE092E">
              <w:rPr>
                <w:rFonts w:cstheme="minorHAnsi"/>
                <w:b/>
                <w:bCs/>
                <w:sz w:val="20"/>
                <w:szCs w:val="20"/>
                <w:lang w:eastAsia="en-CA"/>
              </w:rPr>
              <w:t>1.2</w:t>
            </w:r>
            <w:r w:rsidRPr="00FE092E">
              <w:rPr>
                <w:rFonts w:cstheme="minorHAnsi"/>
                <w:sz w:val="20"/>
                <w:szCs w:val="20"/>
                <w:lang w:eastAsia="en-CA"/>
              </w:rPr>
              <w:t xml:space="preserve"> generate, expand, explore, and focus ideas for potential writing tasks, using a variety of strategies and print, electronic, and other resources, as appropriate;</w:t>
            </w:r>
          </w:p>
        </w:tc>
        <w:tc>
          <w:tcPr>
            <w:tcW w:w="7655" w:type="dxa"/>
            <w:vMerge/>
            <w:tcBorders>
              <w:bottom w:val="single" w:sz="24" w:space="0" w:color="auto"/>
            </w:tcBorders>
          </w:tcPr>
          <w:p w:rsidR="00D76F21" w:rsidRPr="00FE092E" w:rsidRDefault="00D76F21" w:rsidP="00045A57">
            <w:pPr>
              <w:pStyle w:val="ListParagraph"/>
              <w:numPr>
                <w:ilvl w:val="0"/>
                <w:numId w:val="8"/>
              </w:numPr>
              <w:rPr>
                <w:rFonts w:cstheme="minorHAnsi"/>
              </w:rPr>
            </w:pPr>
          </w:p>
        </w:tc>
      </w:tr>
      <w:tr w:rsidR="00D76F21" w:rsidRPr="00FE092E" w:rsidTr="00FE092E">
        <w:trPr>
          <w:trHeight w:val="615"/>
        </w:trPr>
        <w:tc>
          <w:tcPr>
            <w:tcW w:w="2662" w:type="dxa"/>
            <w:tcBorders>
              <w:bottom w:val="single" w:sz="4" w:space="0" w:color="auto"/>
            </w:tcBorders>
            <w:shd w:val="pct5" w:color="auto" w:fill="auto"/>
          </w:tcPr>
          <w:p w:rsidR="00D76F21" w:rsidRPr="00FE092E" w:rsidRDefault="00D76F21" w:rsidP="00360673">
            <w:pPr>
              <w:pStyle w:val="ListParagraph"/>
              <w:ind w:left="0"/>
              <w:rPr>
                <w:rFonts w:cstheme="minorHAnsi"/>
              </w:rPr>
            </w:pPr>
            <w:r w:rsidRPr="00FE092E">
              <w:rPr>
                <w:rFonts w:cstheme="minorHAnsi"/>
              </w:rPr>
              <w:t>Read and consider the questions</w:t>
            </w:r>
          </w:p>
        </w:tc>
        <w:tc>
          <w:tcPr>
            <w:tcW w:w="3292" w:type="dxa"/>
            <w:tcBorders>
              <w:bottom w:val="single" w:sz="4" w:space="0" w:color="auto"/>
            </w:tcBorders>
            <w:shd w:val="pct10" w:color="auto" w:fill="auto"/>
          </w:tcPr>
          <w:p w:rsidR="00D76F21" w:rsidRPr="00FE092E" w:rsidRDefault="00D76F21" w:rsidP="00B644CB">
            <w:pPr>
              <w:pStyle w:val="ListParagraph"/>
              <w:ind w:left="0"/>
              <w:rPr>
                <w:rFonts w:cstheme="minorHAnsi"/>
              </w:rPr>
            </w:pPr>
            <w:r w:rsidRPr="00FE092E">
              <w:rPr>
                <w:rFonts w:cstheme="minorHAnsi"/>
              </w:rPr>
              <w:t>Answer or ask a question and share</w:t>
            </w:r>
          </w:p>
        </w:tc>
        <w:tc>
          <w:tcPr>
            <w:tcW w:w="7655" w:type="dxa"/>
            <w:vMerge w:val="restart"/>
          </w:tcPr>
          <w:p w:rsidR="00D76F21" w:rsidRDefault="00D76F21" w:rsidP="005853EF">
            <w:pPr>
              <w:pStyle w:val="ListParagraph"/>
              <w:numPr>
                <w:ilvl w:val="0"/>
                <w:numId w:val="11"/>
              </w:numPr>
              <w:rPr>
                <w:rFonts w:cstheme="minorHAnsi"/>
              </w:rPr>
            </w:pPr>
            <w:r w:rsidRPr="00FE092E">
              <w:rPr>
                <w:rFonts w:cstheme="minorHAnsi"/>
              </w:rPr>
              <w:t>Students are given a choice (adult learning principle, customization)</w:t>
            </w:r>
          </w:p>
          <w:p w:rsidR="00B75747" w:rsidRDefault="00B75747" w:rsidP="005853EF">
            <w:pPr>
              <w:pStyle w:val="ListParagraph"/>
              <w:numPr>
                <w:ilvl w:val="0"/>
                <w:numId w:val="11"/>
              </w:numPr>
              <w:rPr>
                <w:rFonts w:cstheme="minorHAnsi"/>
              </w:rPr>
            </w:pPr>
            <w:r>
              <w:rPr>
                <w:rFonts w:cstheme="minorHAnsi"/>
              </w:rPr>
              <w:t>Students collaborate and interact. (Conversation Theory )</w:t>
            </w:r>
          </w:p>
          <w:p w:rsidR="004A3018" w:rsidRPr="00FE092E" w:rsidRDefault="004A3018" w:rsidP="005853EF">
            <w:pPr>
              <w:pStyle w:val="ListParagraph"/>
              <w:numPr>
                <w:ilvl w:val="0"/>
                <w:numId w:val="11"/>
              </w:numPr>
              <w:rPr>
                <w:rFonts w:cstheme="minorHAnsi"/>
              </w:rPr>
            </w:pPr>
            <w:r>
              <w:rPr>
                <w:rFonts w:cstheme="minorHAnsi"/>
              </w:rPr>
              <w:t xml:space="preserve">Partnering – students use technology, research, find, and share information, </w:t>
            </w:r>
            <w:r>
              <w:rPr>
                <w:rFonts w:cstheme="minorHAnsi"/>
              </w:rPr>
              <w:lastRenderedPageBreak/>
              <w:t xml:space="preserve">thoughts and opinions. </w:t>
            </w:r>
            <w:r w:rsidR="00CD5BB5">
              <w:rPr>
                <w:rFonts w:cstheme="minorHAnsi"/>
              </w:rPr>
              <w:t xml:space="preserve">(modelled in the first activity) </w:t>
            </w:r>
          </w:p>
        </w:tc>
      </w:tr>
      <w:tr w:rsidR="00D76F21" w:rsidRPr="00FE092E" w:rsidTr="00FE092E">
        <w:trPr>
          <w:trHeight w:val="180"/>
        </w:trPr>
        <w:tc>
          <w:tcPr>
            <w:tcW w:w="5954" w:type="dxa"/>
            <w:gridSpan w:val="2"/>
            <w:tcBorders>
              <w:bottom w:val="single" w:sz="24" w:space="0" w:color="auto"/>
            </w:tcBorders>
            <w:shd w:val="clear" w:color="auto" w:fill="auto"/>
          </w:tcPr>
          <w:p w:rsidR="00D76F21" w:rsidRPr="00FE092E" w:rsidRDefault="00D76F21" w:rsidP="00432B2F">
            <w:pPr>
              <w:pStyle w:val="ListParagraph"/>
              <w:ind w:left="0"/>
              <w:rPr>
                <w:rFonts w:cstheme="minorHAnsi"/>
                <w:b/>
                <w:sz w:val="20"/>
                <w:szCs w:val="20"/>
              </w:rPr>
            </w:pPr>
            <w:r w:rsidRPr="00FE092E">
              <w:rPr>
                <w:rFonts w:cstheme="minorHAnsi"/>
                <w:b/>
              </w:rPr>
              <w:t xml:space="preserve">Curriculum Expectations </w:t>
            </w:r>
          </w:p>
          <w:p w:rsidR="00D76F21" w:rsidRPr="00FE092E" w:rsidRDefault="00FE092E" w:rsidP="00B644CB">
            <w:pPr>
              <w:pStyle w:val="ListParagraph"/>
              <w:ind w:left="0"/>
              <w:rPr>
                <w:rFonts w:cstheme="minorHAnsi"/>
              </w:rPr>
            </w:pPr>
            <w:r w:rsidRPr="00FE092E">
              <w:rPr>
                <w:rFonts w:cs="Arial"/>
                <w:b/>
                <w:bCs/>
                <w:sz w:val="20"/>
                <w:szCs w:val="20"/>
              </w:rPr>
              <w:lastRenderedPageBreak/>
              <w:t>1.5</w:t>
            </w:r>
            <w:r w:rsidRPr="00FE092E">
              <w:rPr>
                <w:rFonts w:cs="Arial"/>
                <w:sz w:val="20"/>
                <w:szCs w:val="20"/>
              </w:rPr>
              <w:t xml:space="preserve"> extend understanding of texts, including complex and challenging texts, by making rich and increasingly insightful connections between the ideas in them and personal knowledge, experience, and insights; other texts; and the world around them; </w:t>
            </w:r>
            <w:r w:rsidRPr="00FE092E">
              <w:rPr>
                <w:rFonts w:cs="Arial"/>
                <w:sz w:val="20"/>
                <w:szCs w:val="20"/>
              </w:rPr>
              <w:br/>
            </w:r>
            <w:r w:rsidRPr="00FE092E">
              <w:rPr>
                <w:rFonts w:cs="Arial"/>
                <w:b/>
                <w:bCs/>
                <w:sz w:val="20"/>
                <w:szCs w:val="20"/>
              </w:rPr>
              <w:t>1.6</w:t>
            </w:r>
            <w:r w:rsidRPr="00FE092E">
              <w:rPr>
                <w:rFonts w:cs="Arial"/>
                <w:sz w:val="20"/>
                <w:szCs w:val="20"/>
              </w:rPr>
              <w:t xml:space="preserve"> analyse texts in terms of the information, ideas, issues, or themes they explore, examining how various aspects of the texts contribute to the presentation or development of these elements;</w:t>
            </w:r>
          </w:p>
        </w:tc>
        <w:tc>
          <w:tcPr>
            <w:tcW w:w="7655" w:type="dxa"/>
            <w:vMerge/>
            <w:tcBorders>
              <w:bottom w:val="single" w:sz="24" w:space="0" w:color="auto"/>
            </w:tcBorders>
          </w:tcPr>
          <w:p w:rsidR="00D76F21" w:rsidRPr="00FE092E" w:rsidRDefault="00D76F21" w:rsidP="005853EF">
            <w:pPr>
              <w:pStyle w:val="ListParagraph"/>
              <w:numPr>
                <w:ilvl w:val="0"/>
                <w:numId w:val="11"/>
              </w:numPr>
              <w:rPr>
                <w:rFonts w:cstheme="minorHAnsi"/>
              </w:rPr>
            </w:pPr>
          </w:p>
        </w:tc>
      </w:tr>
      <w:tr w:rsidR="00D76F21" w:rsidRPr="00FE092E" w:rsidTr="00FE092E">
        <w:trPr>
          <w:trHeight w:val="1770"/>
        </w:trPr>
        <w:tc>
          <w:tcPr>
            <w:tcW w:w="2662" w:type="dxa"/>
            <w:tcBorders>
              <w:top w:val="single" w:sz="18" w:space="0" w:color="auto"/>
            </w:tcBorders>
            <w:shd w:val="pct5" w:color="auto" w:fill="auto"/>
          </w:tcPr>
          <w:p w:rsidR="00D76F21" w:rsidRPr="00FE092E" w:rsidRDefault="00D76F21" w:rsidP="00360673">
            <w:pPr>
              <w:pStyle w:val="ListParagraph"/>
              <w:ind w:left="0"/>
              <w:rPr>
                <w:rFonts w:cstheme="minorHAnsi"/>
              </w:rPr>
            </w:pPr>
            <w:r w:rsidRPr="00FE092E">
              <w:rPr>
                <w:rFonts w:cstheme="minorHAnsi"/>
              </w:rPr>
              <w:lastRenderedPageBreak/>
              <w:t xml:space="preserve">Complete Chart Outlining Incidents of Dramatic Irony, submit for assessment </w:t>
            </w:r>
          </w:p>
        </w:tc>
        <w:tc>
          <w:tcPr>
            <w:tcW w:w="3292" w:type="dxa"/>
            <w:tcBorders>
              <w:top w:val="single" w:sz="18" w:space="0" w:color="auto"/>
            </w:tcBorders>
            <w:shd w:val="pct10" w:color="auto" w:fill="auto"/>
          </w:tcPr>
          <w:p w:rsidR="00D76F21" w:rsidRPr="00FE092E" w:rsidRDefault="00D76F21" w:rsidP="00360673">
            <w:pPr>
              <w:pStyle w:val="ListParagraph"/>
              <w:ind w:left="0"/>
              <w:rPr>
                <w:rFonts w:cstheme="minorHAnsi"/>
              </w:rPr>
            </w:pPr>
            <w:r w:rsidRPr="00FE092E">
              <w:rPr>
                <w:rFonts w:cstheme="minorHAnsi"/>
              </w:rPr>
              <w:t xml:space="preserve">Complete Chart Outlining Incidents of Dramatic Irony, submit for assessment. Choose method of presentation to best demonstrate thought process. </w:t>
            </w:r>
          </w:p>
        </w:tc>
        <w:tc>
          <w:tcPr>
            <w:tcW w:w="7655" w:type="dxa"/>
            <w:vMerge w:val="restart"/>
            <w:tcBorders>
              <w:top w:val="single" w:sz="18" w:space="0" w:color="auto"/>
            </w:tcBorders>
          </w:tcPr>
          <w:p w:rsidR="00D76F21" w:rsidRPr="00FE092E" w:rsidRDefault="00D76F21" w:rsidP="00C53ABC">
            <w:pPr>
              <w:pStyle w:val="ListParagraph"/>
              <w:numPr>
                <w:ilvl w:val="0"/>
                <w:numId w:val="17"/>
              </w:numPr>
              <w:shd w:val="clear" w:color="auto" w:fill="FFFFFF"/>
              <w:spacing w:before="100" w:beforeAutospacing="1" w:after="100" w:afterAutospacing="1" w:line="288" w:lineRule="atLeast"/>
              <w:rPr>
                <w:rFonts w:eastAsia="Times New Roman" w:cstheme="minorHAnsi"/>
                <w:color w:val="000000"/>
                <w:lang w:val="en-GB"/>
              </w:rPr>
            </w:pPr>
            <w:r w:rsidRPr="00FE092E">
              <w:rPr>
                <w:rFonts w:cstheme="minorHAnsi"/>
              </w:rPr>
              <w:t>Students are given a choice (adult learning principle, customization)</w:t>
            </w:r>
          </w:p>
          <w:p w:rsidR="00D76F21" w:rsidRPr="00FE092E" w:rsidRDefault="00D76F21" w:rsidP="00C53ABC">
            <w:pPr>
              <w:pStyle w:val="ListParagraph"/>
              <w:numPr>
                <w:ilvl w:val="0"/>
                <w:numId w:val="23"/>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Use various types of reasoning (inductive, deductive, etc.) as appropriate to the situation</w:t>
            </w:r>
          </w:p>
          <w:p w:rsidR="00D76F21" w:rsidRPr="00FE092E" w:rsidRDefault="00D76F21" w:rsidP="00C53ABC">
            <w:pPr>
              <w:pStyle w:val="ListParagraph"/>
              <w:numPr>
                <w:ilvl w:val="0"/>
                <w:numId w:val="23"/>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Articulate thoughts and ideas effectively using oral, written and nonverbal communication skills in a variety of forms and contexts</w:t>
            </w:r>
          </w:p>
          <w:p w:rsidR="00D76F21" w:rsidRPr="00FE092E" w:rsidRDefault="00D76F21" w:rsidP="00C53ABC">
            <w:pPr>
              <w:numPr>
                <w:ilvl w:val="0"/>
                <w:numId w:val="23"/>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Use information accurately and creatively for the issue or problem at hand</w:t>
            </w:r>
          </w:p>
          <w:p w:rsidR="00D76F21" w:rsidRDefault="00D76F21" w:rsidP="00FE092E">
            <w:pPr>
              <w:numPr>
                <w:ilvl w:val="0"/>
                <w:numId w:val="23"/>
              </w:numPr>
              <w:shd w:val="clear" w:color="auto" w:fill="FFFFFF"/>
              <w:tabs>
                <w:tab w:val="num" w:pos="720"/>
              </w:tabs>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Understand and utilize the most appropriate media creation tools, characteristics and conventions</w:t>
            </w:r>
          </w:p>
          <w:p w:rsidR="00D42B27" w:rsidRPr="00FE092E" w:rsidRDefault="00D42B27" w:rsidP="00CD5BB5">
            <w:pPr>
              <w:shd w:val="clear" w:color="auto" w:fill="FFFFFF"/>
              <w:tabs>
                <w:tab w:val="num" w:pos="720"/>
              </w:tabs>
              <w:spacing w:before="100" w:beforeAutospacing="1" w:after="100" w:afterAutospacing="1" w:line="288" w:lineRule="atLeast"/>
              <w:ind w:left="142"/>
              <w:rPr>
                <w:rFonts w:eastAsia="Times New Roman" w:cstheme="minorHAnsi"/>
                <w:color w:val="000000"/>
                <w:lang w:val="en-GB"/>
              </w:rPr>
            </w:pPr>
          </w:p>
        </w:tc>
      </w:tr>
      <w:tr w:rsidR="00D76F21" w:rsidRPr="00FE092E" w:rsidTr="00FE092E">
        <w:trPr>
          <w:trHeight w:val="1080"/>
        </w:trPr>
        <w:tc>
          <w:tcPr>
            <w:tcW w:w="5954" w:type="dxa"/>
            <w:gridSpan w:val="2"/>
            <w:tcBorders>
              <w:bottom w:val="single" w:sz="18" w:space="0" w:color="auto"/>
            </w:tcBorders>
          </w:tcPr>
          <w:p w:rsidR="00D76F21" w:rsidRPr="00FE092E" w:rsidRDefault="00D76F21" w:rsidP="00360673">
            <w:pPr>
              <w:pStyle w:val="ListParagraph"/>
              <w:ind w:left="0"/>
              <w:rPr>
                <w:rFonts w:cstheme="minorHAnsi"/>
                <w:b/>
              </w:rPr>
            </w:pPr>
            <w:r w:rsidRPr="00FE092E">
              <w:rPr>
                <w:rFonts w:cstheme="minorHAnsi"/>
                <w:b/>
              </w:rPr>
              <w:t xml:space="preserve">Curriculum Expectations </w:t>
            </w:r>
          </w:p>
          <w:p w:rsidR="00D76F21" w:rsidRPr="00FE092E" w:rsidRDefault="00D76F21" w:rsidP="00360673">
            <w:pPr>
              <w:pStyle w:val="ListParagraph"/>
              <w:ind w:left="0"/>
              <w:rPr>
                <w:rFonts w:cstheme="minorHAnsi"/>
                <w:sz w:val="20"/>
                <w:szCs w:val="20"/>
              </w:rPr>
            </w:pPr>
            <w:r w:rsidRPr="00FE092E">
              <w:rPr>
                <w:rFonts w:cstheme="minorHAnsi"/>
                <w:b/>
                <w:bCs/>
                <w:sz w:val="20"/>
                <w:szCs w:val="20"/>
                <w:lang w:eastAsia="en-CA"/>
              </w:rPr>
              <w:t>1.7</w:t>
            </w:r>
            <w:r w:rsidRPr="00FE092E">
              <w:rPr>
                <w:rFonts w:cstheme="minorHAnsi"/>
                <w:sz w:val="20"/>
                <w:szCs w:val="20"/>
                <w:lang w:eastAsia="en-CA"/>
              </w:rPr>
              <w:t xml:space="preserve"> analyse oral texts, including complex and challenging texts, focusing on the ways in which they communicate information, ideas, issues, and themes and influence the listener’s/viewer’s response</w:t>
            </w:r>
            <w:r w:rsidRPr="00FE092E">
              <w:rPr>
                <w:rFonts w:cstheme="minorHAnsi"/>
                <w:sz w:val="20"/>
                <w:szCs w:val="20"/>
              </w:rPr>
              <w:t xml:space="preserve"> </w:t>
            </w:r>
          </w:p>
        </w:tc>
        <w:tc>
          <w:tcPr>
            <w:tcW w:w="7655" w:type="dxa"/>
            <w:vMerge/>
            <w:tcBorders>
              <w:bottom w:val="single" w:sz="24" w:space="0" w:color="auto"/>
            </w:tcBorders>
          </w:tcPr>
          <w:p w:rsidR="00D76F21" w:rsidRPr="00FE092E" w:rsidRDefault="00D76F21" w:rsidP="00C53ABC">
            <w:pPr>
              <w:pStyle w:val="ListParagraph"/>
              <w:numPr>
                <w:ilvl w:val="0"/>
                <w:numId w:val="17"/>
              </w:numPr>
              <w:shd w:val="clear" w:color="auto" w:fill="FFFFFF"/>
              <w:spacing w:before="100" w:beforeAutospacing="1" w:after="100" w:afterAutospacing="1" w:line="288" w:lineRule="atLeast"/>
              <w:rPr>
                <w:rFonts w:cstheme="minorHAnsi"/>
              </w:rPr>
            </w:pPr>
          </w:p>
        </w:tc>
      </w:tr>
      <w:tr w:rsidR="00D76F21" w:rsidRPr="00FE092E" w:rsidTr="00FE092E">
        <w:trPr>
          <w:trHeight w:val="1170"/>
        </w:trPr>
        <w:tc>
          <w:tcPr>
            <w:tcW w:w="2662" w:type="dxa"/>
            <w:tcBorders>
              <w:top w:val="single" w:sz="24" w:space="0" w:color="auto"/>
            </w:tcBorders>
            <w:shd w:val="pct5" w:color="auto" w:fill="auto"/>
          </w:tcPr>
          <w:p w:rsidR="00D76F21" w:rsidRPr="00FE092E" w:rsidRDefault="00D76F21" w:rsidP="00360673">
            <w:pPr>
              <w:pStyle w:val="ListParagraph"/>
              <w:ind w:left="0"/>
              <w:rPr>
                <w:rFonts w:cstheme="minorHAnsi"/>
              </w:rPr>
            </w:pPr>
            <w:r w:rsidRPr="00FE092E">
              <w:rPr>
                <w:rFonts w:cstheme="minorHAnsi"/>
              </w:rPr>
              <w:t xml:space="preserve">Choose one example from the chart and write a Critical Analysis </w:t>
            </w:r>
          </w:p>
        </w:tc>
        <w:tc>
          <w:tcPr>
            <w:tcW w:w="3292" w:type="dxa"/>
            <w:tcBorders>
              <w:top w:val="single" w:sz="24" w:space="0" w:color="auto"/>
            </w:tcBorders>
            <w:shd w:val="pct10" w:color="auto" w:fill="auto"/>
          </w:tcPr>
          <w:p w:rsidR="00D76F21" w:rsidRPr="00FE092E" w:rsidRDefault="00D76F21" w:rsidP="00360673">
            <w:pPr>
              <w:pStyle w:val="ListParagraph"/>
              <w:ind w:left="0"/>
              <w:rPr>
                <w:rFonts w:cstheme="minorHAnsi"/>
              </w:rPr>
            </w:pPr>
            <w:r w:rsidRPr="00FE092E">
              <w:rPr>
                <w:rFonts w:cstheme="minorHAnsi"/>
              </w:rPr>
              <w:t>Choose one example from the chart and choose an option to complete the critical analysis</w:t>
            </w:r>
          </w:p>
        </w:tc>
        <w:tc>
          <w:tcPr>
            <w:tcW w:w="7655" w:type="dxa"/>
            <w:vMerge w:val="restart"/>
            <w:tcBorders>
              <w:top w:val="single" w:sz="24" w:space="0" w:color="auto"/>
            </w:tcBorders>
          </w:tcPr>
          <w:p w:rsidR="00D76F21" w:rsidRPr="00FE092E" w:rsidRDefault="00D76F21" w:rsidP="00C53ABC">
            <w:pPr>
              <w:pStyle w:val="ListParagraph"/>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cstheme="minorHAnsi"/>
              </w:rPr>
              <w:t>Entire activity follows primary presentation forms of component display theory</w:t>
            </w:r>
            <w:r w:rsidRPr="00FE092E">
              <w:rPr>
                <w:rFonts w:cstheme="minorHAnsi"/>
                <w:color w:val="333333"/>
              </w:rPr>
              <w:t>: rules (content and definition), examples (videos and chart), recall (questions and answers) and practice (charts).</w:t>
            </w:r>
            <w:r w:rsidR="00C23B51">
              <w:rPr>
                <w:rFonts w:cstheme="minorHAnsi"/>
                <w:color w:val="333333"/>
              </w:rPr>
              <w:t xml:space="preserve"> And </w:t>
            </w:r>
            <w:r w:rsidR="00C23B51">
              <w:rPr>
                <w:rFonts w:ascii="Arial" w:hAnsi="Arial" w:cs="Arial"/>
                <w:color w:val="333333"/>
                <w:sz w:val="20"/>
                <w:szCs w:val="20"/>
                <w:shd w:val="clear" w:color="auto" w:fill="FFFFFF"/>
              </w:rPr>
              <w:t>Criterion Referenced Instruction (CRI)</w:t>
            </w:r>
            <w:r w:rsidR="00C23B51">
              <w:rPr>
                <w:rFonts w:ascii="Arial" w:hAnsi="Arial" w:cs="Arial"/>
                <w:color w:val="333333"/>
                <w:sz w:val="20"/>
                <w:szCs w:val="20"/>
                <w:shd w:val="clear" w:color="auto" w:fill="FFFFFF"/>
              </w:rPr>
              <w:t>.</w:t>
            </w:r>
          </w:p>
          <w:p w:rsidR="00D76F21" w:rsidRPr="00FE092E" w:rsidRDefault="00D76F21" w:rsidP="00C53ABC">
            <w:pPr>
              <w:pStyle w:val="ListParagraph"/>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Elaborate, refine, analyse and evaluate their own ideas in order to improve and maximize creative efforts (21</w:t>
            </w:r>
            <w:r w:rsidRPr="00FE092E">
              <w:rPr>
                <w:rFonts w:eastAsia="Times New Roman" w:cstheme="minorHAnsi"/>
                <w:color w:val="000000"/>
                <w:vertAlign w:val="superscript"/>
                <w:lang w:val="en-GB"/>
              </w:rPr>
              <w:t>st</w:t>
            </w:r>
            <w:r w:rsidRPr="00FE092E">
              <w:rPr>
                <w:rFonts w:eastAsia="Times New Roman" w:cstheme="minorHAnsi"/>
                <w:color w:val="000000"/>
                <w:lang w:val="en-GB"/>
              </w:rPr>
              <w:t xml:space="preserve"> Century Criteria)</w:t>
            </w:r>
          </w:p>
          <w:p w:rsidR="00D76F21" w:rsidRPr="00FE092E" w:rsidRDefault="00D76F21" w:rsidP="00C53ABC">
            <w:pPr>
              <w:pStyle w:val="ListParagraph"/>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Be open and responsive to new and diverse perspectives; incorporate group input and feedback into the work.</w:t>
            </w:r>
          </w:p>
          <w:p w:rsidR="00D76F21" w:rsidRPr="00FE092E" w:rsidRDefault="00D76F21" w:rsidP="00C53ABC">
            <w:pPr>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Analyse how parts of a whole interact with each other to produce overall outcomes in complex systems.</w:t>
            </w:r>
          </w:p>
          <w:p w:rsidR="00D76F21" w:rsidRPr="00FE092E" w:rsidRDefault="00D76F21" w:rsidP="00C53ABC">
            <w:pPr>
              <w:numPr>
                <w:ilvl w:val="0"/>
                <w:numId w:val="16"/>
              </w:numPr>
              <w:shd w:val="clear" w:color="auto" w:fill="FFFFFF"/>
              <w:spacing w:before="100" w:beforeAutospacing="1" w:after="100" w:afterAutospacing="1" w:line="288" w:lineRule="atLeast"/>
              <w:rPr>
                <w:rFonts w:cstheme="minorHAnsi"/>
              </w:rPr>
            </w:pPr>
            <w:r w:rsidRPr="00FE092E">
              <w:rPr>
                <w:rFonts w:eastAsia="Times New Roman" w:cstheme="minorHAnsi"/>
                <w:bCs/>
                <w:i/>
                <w:iCs/>
                <w:color w:val="000000"/>
                <w:lang w:val="en-GB"/>
              </w:rPr>
              <w:t>Make Judgments and Decisions (</w:t>
            </w:r>
            <w:r w:rsidRPr="00FE092E">
              <w:rPr>
                <w:rFonts w:eastAsia="Times New Roman" w:cstheme="minorHAnsi"/>
                <w:color w:val="000000"/>
                <w:lang w:val="en-GB"/>
              </w:rPr>
              <w:t>Effectively analyse and evaluate evidence, arguments, claims and beliefs; Analyse and evaluate major alternative points of view; Synthesize and make connections between information and arguments; Interpret information and draw conclusions based on the best analysis; Reflect critically on learning experiences and processes)</w:t>
            </w:r>
          </w:p>
          <w:p w:rsidR="00D76F21" w:rsidRPr="00FE092E" w:rsidRDefault="00D76F21" w:rsidP="00C53ABC">
            <w:pPr>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 xml:space="preserve">Use communication for a range of purposes (e.g. to inform, instruct, motivate </w:t>
            </w:r>
            <w:r w:rsidRPr="00FE092E">
              <w:rPr>
                <w:rFonts w:eastAsia="Times New Roman" w:cstheme="minorHAnsi"/>
                <w:color w:val="000000"/>
                <w:lang w:val="en-GB"/>
              </w:rPr>
              <w:lastRenderedPageBreak/>
              <w:t>and persuade)</w:t>
            </w:r>
          </w:p>
          <w:p w:rsidR="00D76F21" w:rsidRPr="00FE092E" w:rsidRDefault="00D76F21" w:rsidP="00C53ABC">
            <w:pPr>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Understand and utilize the most appropriate media creation tools, characteristics and conventions</w:t>
            </w:r>
          </w:p>
          <w:p w:rsidR="00D76F21" w:rsidRPr="00FE092E" w:rsidRDefault="00D76F21" w:rsidP="00C53ABC">
            <w:pPr>
              <w:numPr>
                <w:ilvl w:val="0"/>
                <w:numId w:val="16"/>
              </w:numPr>
              <w:shd w:val="clear" w:color="auto" w:fill="FFFFFF"/>
              <w:spacing w:before="100" w:beforeAutospacing="1" w:after="100" w:afterAutospacing="1" w:line="288" w:lineRule="atLeast"/>
              <w:rPr>
                <w:rFonts w:cstheme="minorHAnsi"/>
              </w:rPr>
            </w:pPr>
            <w:r w:rsidRPr="00FE092E">
              <w:rPr>
                <w:rFonts w:cstheme="minorHAnsi"/>
              </w:rPr>
              <w:t>Students are given a choice (adult learning principle, customization)</w:t>
            </w:r>
          </w:p>
          <w:p w:rsidR="00D76F21" w:rsidRDefault="00D76F21" w:rsidP="00C53ABC">
            <w:pPr>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FE092E">
              <w:rPr>
                <w:rFonts w:eastAsia="Times New Roman" w:cstheme="minorHAnsi"/>
                <w:color w:val="000000"/>
                <w:lang w:val="en-GB"/>
              </w:rPr>
              <w:t>Use technology as a tool to research, organize, evaluate and communicate information</w:t>
            </w:r>
          </w:p>
          <w:p w:rsidR="00BB60A1" w:rsidRPr="002F2037" w:rsidRDefault="00BB60A1" w:rsidP="004A3018">
            <w:pPr>
              <w:numPr>
                <w:ilvl w:val="0"/>
                <w:numId w:val="16"/>
              </w:numPr>
              <w:shd w:val="clear" w:color="auto" w:fill="FFFFFF"/>
              <w:spacing w:before="100" w:beforeAutospacing="1" w:after="100" w:afterAutospacing="1" w:line="288" w:lineRule="atLeast"/>
              <w:rPr>
                <w:rFonts w:eastAsia="Times New Roman" w:cstheme="minorHAnsi"/>
                <w:color w:val="000000"/>
                <w:lang w:val="en-GB"/>
              </w:rPr>
            </w:pPr>
            <w:r w:rsidRPr="00323D06">
              <w:rPr>
                <w:rFonts w:cstheme="minorHAnsi"/>
                <w:sz w:val="24"/>
                <w:szCs w:val="24"/>
              </w:rPr>
              <w:t xml:space="preserve">Aptitude Treatment Interaction </w:t>
            </w:r>
            <w:r>
              <w:rPr>
                <w:rFonts w:cstheme="minorHAnsi"/>
                <w:sz w:val="24"/>
                <w:szCs w:val="24"/>
              </w:rPr>
              <w:t xml:space="preserve">theory - </w:t>
            </w:r>
            <w:r w:rsidRPr="00BB60A1">
              <w:rPr>
                <w:rFonts w:cstheme="minorHAnsi"/>
                <w:sz w:val="24"/>
                <w:szCs w:val="24"/>
              </w:rPr>
              <w:t xml:space="preserve">highly structured environments </w:t>
            </w:r>
            <w:r w:rsidR="004A3018">
              <w:rPr>
                <w:rFonts w:cstheme="minorHAnsi"/>
                <w:sz w:val="24"/>
                <w:szCs w:val="24"/>
              </w:rPr>
              <w:t>are more</w:t>
            </w:r>
            <w:r w:rsidRPr="00BB60A1">
              <w:rPr>
                <w:rFonts w:cstheme="minorHAnsi"/>
                <w:sz w:val="24"/>
                <w:szCs w:val="24"/>
              </w:rPr>
              <w:t xml:space="preserve"> successfu</w:t>
            </w:r>
            <w:r>
              <w:rPr>
                <w:rFonts w:cstheme="minorHAnsi"/>
                <w:sz w:val="24"/>
                <w:szCs w:val="24"/>
              </w:rPr>
              <w:t>l with students of lower ability while</w:t>
            </w:r>
            <w:r w:rsidRPr="00BB60A1">
              <w:rPr>
                <w:rFonts w:cstheme="minorHAnsi"/>
                <w:sz w:val="24"/>
                <w:szCs w:val="24"/>
              </w:rPr>
              <w:t xml:space="preserve"> low structure environments may result in better learn</w:t>
            </w:r>
            <w:r>
              <w:rPr>
                <w:rFonts w:cstheme="minorHAnsi"/>
                <w:sz w:val="24"/>
                <w:szCs w:val="24"/>
              </w:rPr>
              <w:t>ing for high ability students</w:t>
            </w:r>
            <w:r w:rsidR="00623385">
              <w:rPr>
                <w:rFonts w:cstheme="minorHAnsi"/>
                <w:sz w:val="24"/>
                <w:szCs w:val="24"/>
              </w:rPr>
              <w:t xml:space="preserve"> (</w:t>
            </w:r>
            <w:proofErr w:type="spellStart"/>
            <w:r w:rsidR="00623385">
              <w:rPr>
                <w:rFonts w:cstheme="minorHAnsi"/>
                <w:sz w:val="24"/>
                <w:szCs w:val="24"/>
              </w:rPr>
              <w:t>Santrock</w:t>
            </w:r>
            <w:proofErr w:type="spellEnd"/>
            <w:r w:rsidR="00623385">
              <w:rPr>
                <w:rFonts w:cstheme="minorHAnsi"/>
                <w:sz w:val="24"/>
                <w:szCs w:val="24"/>
              </w:rPr>
              <w:t xml:space="preserve"> 2007)</w:t>
            </w:r>
            <w:r>
              <w:rPr>
                <w:rFonts w:cstheme="minorHAnsi"/>
                <w:sz w:val="24"/>
                <w:szCs w:val="24"/>
              </w:rPr>
              <w:t>. A</w:t>
            </w:r>
            <w:r w:rsidRPr="00BB60A1">
              <w:rPr>
                <w:rFonts w:cstheme="minorHAnsi"/>
                <w:sz w:val="24"/>
                <w:szCs w:val="24"/>
              </w:rPr>
              <w:t>dding a less structured option or another “pathway” would accommodate more creative students and encourage dynamic growth for students.</w:t>
            </w:r>
          </w:p>
          <w:p w:rsidR="002F2037" w:rsidRPr="002F2037" w:rsidRDefault="002F2037" w:rsidP="002F2037">
            <w:pPr>
              <w:shd w:val="clear" w:color="auto" w:fill="FFFFFF"/>
              <w:spacing w:before="100" w:beforeAutospacing="1" w:after="100" w:afterAutospacing="1" w:line="288" w:lineRule="atLeast"/>
              <w:rPr>
                <w:rFonts w:eastAsia="Times New Roman" w:cstheme="minorHAnsi"/>
                <w:b/>
                <w:color w:val="000000"/>
                <w:lang w:val="en-GB"/>
              </w:rPr>
            </w:pPr>
            <w:r w:rsidRPr="002F2037">
              <w:rPr>
                <w:rFonts w:eastAsia="Times New Roman" w:cstheme="minorHAnsi"/>
                <w:b/>
                <w:color w:val="000000"/>
                <w:lang w:val="en-GB"/>
              </w:rPr>
              <w:t xml:space="preserve">***An updated version of the final assignment including assessment is posted on the wiki following this document. </w:t>
            </w:r>
          </w:p>
        </w:tc>
      </w:tr>
      <w:tr w:rsidR="00D76F21" w:rsidRPr="00FE092E" w:rsidTr="00FE092E">
        <w:trPr>
          <w:trHeight w:val="1725"/>
        </w:trPr>
        <w:tc>
          <w:tcPr>
            <w:tcW w:w="5954" w:type="dxa"/>
            <w:gridSpan w:val="2"/>
          </w:tcPr>
          <w:p w:rsidR="00D76F21" w:rsidRPr="00FE092E" w:rsidRDefault="00D76F21" w:rsidP="00360673">
            <w:pPr>
              <w:pStyle w:val="ListParagraph"/>
              <w:ind w:left="0"/>
              <w:rPr>
                <w:rFonts w:cstheme="minorHAnsi"/>
              </w:rPr>
            </w:pPr>
            <w:r w:rsidRPr="00FE092E">
              <w:rPr>
                <w:rFonts w:cstheme="minorHAnsi"/>
                <w:b/>
              </w:rPr>
              <w:t>Curriculum Expectations</w:t>
            </w:r>
          </w:p>
          <w:p w:rsidR="00D76F21" w:rsidRPr="00FE092E" w:rsidRDefault="00D76F21" w:rsidP="000C6AED">
            <w:pPr>
              <w:rPr>
                <w:rFonts w:cstheme="minorHAnsi"/>
                <w:sz w:val="20"/>
                <w:szCs w:val="20"/>
                <w:lang w:eastAsia="en-CA"/>
              </w:rPr>
            </w:pPr>
            <w:r w:rsidRPr="00FE092E">
              <w:rPr>
                <w:rFonts w:cstheme="minorHAnsi"/>
                <w:b/>
                <w:bCs/>
                <w:sz w:val="20"/>
                <w:szCs w:val="20"/>
                <w:lang w:eastAsia="en-CA"/>
              </w:rPr>
              <w:t>1.5</w:t>
            </w:r>
            <w:r w:rsidRPr="00FE092E">
              <w:rPr>
                <w:rFonts w:cstheme="minorHAnsi"/>
                <w:sz w:val="20"/>
                <w:szCs w:val="20"/>
                <w:lang w:eastAsia="en-CA"/>
              </w:rPr>
              <w:t xml:space="preserve"> develop and explain interpretations of oral texts, including complex and challenging texts, using evidence from the text and the oral and visual cues used in it insightfully to support their interpretations</w:t>
            </w:r>
          </w:p>
          <w:p w:rsidR="00D76F21" w:rsidRPr="00FE092E" w:rsidRDefault="00D76F21" w:rsidP="000C6AED">
            <w:pPr>
              <w:rPr>
                <w:rFonts w:cstheme="minorHAnsi"/>
                <w:sz w:val="20"/>
                <w:szCs w:val="20"/>
              </w:rPr>
            </w:pPr>
            <w:r w:rsidRPr="00FE092E">
              <w:rPr>
                <w:rFonts w:cstheme="minorHAnsi"/>
                <w:b/>
                <w:bCs/>
                <w:sz w:val="20"/>
                <w:szCs w:val="20"/>
              </w:rPr>
              <w:t>1.3</w:t>
            </w:r>
            <w:r w:rsidRPr="00FE092E">
              <w:rPr>
                <w:rFonts w:cstheme="minorHAnsi"/>
                <w:sz w:val="20"/>
                <w:szCs w:val="20"/>
              </w:rPr>
              <w:t xml:space="preserve"> identify the most important ideas and supporting details in texts, including complex and challenging texts;</w:t>
            </w:r>
            <w:r w:rsidRPr="00FE092E">
              <w:rPr>
                <w:rFonts w:cstheme="minorHAnsi"/>
                <w:sz w:val="20"/>
                <w:szCs w:val="20"/>
              </w:rPr>
              <w:br/>
            </w:r>
            <w:r w:rsidRPr="00FE092E">
              <w:rPr>
                <w:rFonts w:cstheme="minorHAnsi"/>
                <w:b/>
                <w:bCs/>
                <w:sz w:val="20"/>
                <w:szCs w:val="20"/>
              </w:rPr>
              <w:t>1.5</w:t>
            </w:r>
            <w:r w:rsidRPr="00FE092E">
              <w:rPr>
                <w:rFonts w:cstheme="minorHAnsi"/>
                <w:sz w:val="20"/>
                <w:szCs w:val="20"/>
              </w:rPr>
              <w:t xml:space="preserve"> extend understanding of texts, including complex and challenging texts, by making rich and increasingly insightful connections between the ideas in them and personal knowledge, experience, and insights; other texts; and the world around them; </w:t>
            </w:r>
            <w:r w:rsidRPr="00FE092E">
              <w:rPr>
                <w:rFonts w:cstheme="minorHAnsi"/>
                <w:sz w:val="20"/>
                <w:szCs w:val="20"/>
              </w:rPr>
              <w:br/>
            </w:r>
            <w:r w:rsidRPr="00FE092E">
              <w:rPr>
                <w:rFonts w:cstheme="minorHAnsi"/>
                <w:b/>
                <w:bCs/>
                <w:sz w:val="20"/>
                <w:szCs w:val="20"/>
              </w:rPr>
              <w:t>1.6</w:t>
            </w:r>
            <w:r w:rsidRPr="00FE092E">
              <w:rPr>
                <w:rFonts w:cstheme="minorHAnsi"/>
                <w:sz w:val="20"/>
                <w:szCs w:val="20"/>
              </w:rPr>
              <w:t xml:space="preserve"> analyse texts in terms of the information, ideas, issues, or themes they explore, examining how various aspects of the texts contribute to the presentation or development of these elements;</w:t>
            </w:r>
          </w:p>
          <w:p w:rsidR="00D76F21" w:rsidRPr="00FE092E" w:rsidRDefault="00D76F21" w:rsidP="000C6AED">
            <w:pPr>
              <w:rPr>
                <w:rFonts w:cstheme="minorHAnsi"/>
              </w:rPr>
            </w:pPr>
            <w:r w:rsidRPr="00FE092E">
              <w:rPr>
                <w:rFonts w:cstheme="minorHAnsi"/>
                <w:b/>
                <w:bCs/>
                <w:sz w:val="20"/>
                <w:szCs w:val="20"/>
                <w:lang w:eastAsia="en-CA"/>
              </w:rPr>
              <w:lastRenderedPageBreak/>
              <w:t>2.2</w:t>
            </w:r>
            <w:r w:rsidRPr="00FE092E">
              <w:rPr>
                <w:rFonts w:cstheme="minorHAnsi"/>
                <w:sz w:val="20"/>
                <w:szCs w:val="20"/>
                <w:lang w:eastAsia="en-CA"/>
              </w:rPr>
              <w:t xml:space="preserve"> identify a variety of text features and demonstrate insight into the way they communicate meaning;</w:t>
            </w:r>
            <w:r w:rsidRPr="00FE092E">
              <w:rPr>
                <w:rFonts w:cstheme="minorHAnsi"/>
                <w:sz w:val="20"/>
                <w:szCs w:val="20"/>
                <w:lang w:eastAsia="en-CA"/>
              </w:rPr>
              <w:br/>
            </w:r>
            <w:r w:rsidRPr="00FE092E">
              <w:rPr>
                <w:rFonts w:cstheme="minorHAnsi"/>
                <w:b/>
                <w:bCs/>
                <w:sz w:val="20"/>
                <w:szCs w:val="20"/>
                <w:lang w:eastAsia="en-CA"/>
              </w:rPr>
              <w:t xml:space="preserve">2.3 </w:t>
            </w:r>
            <w:r w:rsidRPr="00FE092E">
              <w:rPr>
                <w:rFonts w:cstheme="minorHAnsi"/>
                <w:sz w:val="20"/>
                <w:szCs w:val="20"/>
                <w:lang w:eastAsia="en-CA"/>
              </w:rPr>
              <w:t>identify a variety of elements of style in texts and explain how they help communicate meaning and enhance the effectiveness of the texts;</w:t>
            </w:r>
            <w:r w:rsidRPr="00FE092E">
              <w:rPr>
                <w:rFonts w:cstheme="minorHAnsi"/>
                <w:sz w:val="20"/>
                <w:szCs w:val="20"/>
                <w:lang w:eastAsia="en-CA"/>
              </w:rPr>
              <w:br/>
            </w:r>
            <w:r w:rsidRPr="00FE092E">
              <w:rPr>
                <w:rFonts w:cstheme="minorHAnsi"/>
                <w:b/>
                <w:bCs/>
                <w:sz w:val="20"/>
                <w:szCs w:val="20"/>
                <w:lang w:eastAsia="en-CA"/>
              </w:rPr>
              <w:t>1.2</w:t>
            </w:r>
            <w:r w:rsidRPr="00FE092E">
              <w:rPr>
                <w:rFonts w:cstheme="minorHAnsi"/>
                <w:sz w:val="20"/>
                <w:szCs w:val="20"/>
                <w:lang w:eastAsia="en-CA"/>
              </w:rPr>
              <w:t xml:space="preserve"> generate, expand, explore, and focus ideas for potential writing tasks, using a variety of strategies and print, electronic, and </w:t>
            </w:r>
            <w:r w:rsidR="00FE092E" w:rsidRPr="00FE092E">
              <w:rPr>
                <w:rFonts w:cstheme="minorHAnsi"/>
                <w:sz w:val="20"/>
                <w:szCs w:val="20"/>
                <w:lang w:eastAsia="en-CA"/>
              </w:rPr>
              <w:t>other resources, as appropriate</w:t>
            </w:r>
          </w:p>
        </w:tc>
        <w:tc>
          <w:tcPr>
            <w:tcW w:w="7655" w:type="dxa"/>
            <w:vMerge/>
          </w:tcPr>
          <w:p w:rsidR="00D76F21" w:rsidRPr="00FE092E" w:rsidRDefault="00D76F21" w:rsidP="00C53ABC">
            <w:pPr>
              <w:pStyle w:val="ListParagraph"/>
              <w:numPr>
                <w:ilvl w:val="0"/>
                <w:numId w:val="16"/>
              </w:numPr>
              <w:shd w:val="clear" w:color="auto" w:fill="FFFFFF"/>
              <w:spacing w:before="100" w:beforeAutospacing="1" w:after="100" w:afterAutospacing="1" w:line="288" w:lineRule="atLeast"/>
              <w:rPr>
                <w:rFonts w:cstheme="minorHAnsi"/>
              </w:rPr>
            </w:pPr>
          </w:p>
        </w:tc>
      </w:tr>
    </w:tbl>
    <w:p w:rsidR="00573225" w:rsidRPr="00FE092E" w:rsidRDefault="00573225" w:rsidP="000F4855">
      <w:pPr>
        <w:rPr>
          <w:rFonts w:cstheme="minorHAnsi"/>
        </w:rPr>
      </w:pPr>
    </w:p>
    <w:p w:rsidR="007D48C0" w:rsidRPr="00FE092E" w:rsidRDefault="007D48C0" w:rsidP="00FC689E">
      <w:pPr>
        <w:spacing w:line="480" w:lineRule="auto"/>
        <w:rPr>
          <w:rFonts w:cstheme="minorHAnsi"/>
          <w:b/>
        </w:rPr>
      </w:pPr>
      <w:r w:rsidRPr="00FE092E">
        <w:rPr>
          <w:rFonts w:cstheme="minorHAnsi"/>
          <w:b/>
        </w:rPr>
        <w:t>Potential Issues</w:t>
      </w:r>
      <w:r w:rsidR="00C00271" w:rsidRPr="00FE092E">
        <w:rPr>
          <w:rFonts w:cstheme="minorHAnsi"/>
          <w:b/>
        </w:rPr>
        <w:t xml:space="preserve"> and Solutions </w:t>
      </w:r>
    </w:p>
    <w:p w:rsidR="007D48C0" w:rsidRPr="00FE092E" w:rsidRDefault="007D48C0" w:rsidP="00FC689E">
      <w:pPr>
        <w:pStyle w:val="ListParagraph"/>
        <w:numPr>
          <w:ilvl w:val="0"/>
          <w:numId w:val="6"/>
        </w:numPr>
        <w:spacing w:line="480" w:lineRule="auto"/>
        <w:rPr>
          <w:rFonts w:cstheme="minorHAnsi"/>
        </w:rPr>
      </w:pPr>
      <w:r w:rsidRPr="00FE092E">
        <w:rPr>
          <w:rFonts w:cstheme="minorHAnsi"/>
        </w:rPr>
        <w:t xml:space="preserve">Introducing tools outside of the LMS can be </w:t>
      </w:r>
      <w:r w:rsidR="00C00271" w:rsidRPr="00FE092E">
        <w:rPr>
          <w:rFonts w:cstheme="minorHAnsi"/>
        </w:rPr>
        <w:t>complicated;</w:t>
      </w:r>
      <w:r w:rsidRPr="00FE092E">
        <w:rPr>
          <w:rFonts w:cstheme="minorHAnsi"/>
        </w:rPr>
        <w:t xml:space="preserve"> instructor should not be required to spend time trouble shooting or tutoring students on how to use additional tools</w:t>
      </w:r>
      <w:r w:rsidR="00193550">
        <w:rPr>
          <w:rFonts w:cstheme="minorHAnsi"/>
        </w:rPr>
        <w:t>, or spend a large amount of time creating their own resources (as they will not be the same as other course sections which might cause issues of consistency)</w:t>
      </w:r>
      <w:r w:rsidRPr="00FE092E">
        <w:rPr>
          <w:rFonts w:cstheme="minorHAnsi"/>
        </w:rPr>
        <w:t xml:space="preserve">. We already spend a lot of time addressing questions about how to use the LMS, for this reason assignments should all include an option to complete as originally designed </w:t>
      </w:r>
      <w:r w:rsidR="00C00271" w:rsidRPr="00FE092E">
        <w:rPr>
          <w:rFonts w:cstheme="minorHAnsi"/>
        </w:rPr>
        <w:t xml:space="preserve">for students less familiar with technology or prefer this type of assignment </w:t>
      </w:r>
      <w:r w:rsidRPr="00FE092E">
        <w:rPr>
          <w:rFonts w:cstheme="minorHAnsi"/>
        </w:rPr>
        <w:t xml:space="preserve">(usually a chart or paper typed in a </w:t>
      </w:r>
      <w:r w:rsidR="00C00271" w:rsidRPr="00FE092E">
        <w:rPr>
          <w:rFonts w:cstheme="minorHAnsi"/>
        </w:rPr>
        <w:t>word processor</w:t>
      </w:r>
      <w:r w:rsidRPr="00FE092E">
        <w:rPr>
          <w:rFonts w:cstheme="minorHAnsi"/>
        </w:rPr>
        <w:t xml:space="preserve"> and uploaded to </w:t>
      </w:r>
      <w:proofErr w:type="spellStart"/>
      <w:r w:rsidRPr="00FE092E">
        <w:rPr>
          <w:rFonts w:cstheme="minorHAnsi"/>
        </w:rPr>
        <w:t>Dropbox</w:t>
      </w:r>
      <w:proofErr w:type="spellEnd"/>
      <w:r w:rsidRPr="00FE092E">
        <w:rPr>
          <w:rFonts w:cstheme="minorHAnsi"/>
        </w:rPr>
        <w:t>).</w:t>
      </w:r>
      <w:r w:rsidR="00193550">
        <w:rPr>
          <w:rFonts w:cstheme="minorHAnsi"/>
        </w:rPr>
        <w:t xml:space="preserve"> Any approved changes to the activity should be available to each section instructor. Resources should be created as a team, or given to all instructors by the coordinator/lead teacher. </w:t>
      </w:r>
    </w:p>
    <w:p w:rsidR="007D48C0" w:rsidRDefault="00C00271" w:rsidP="00FC689E">
      <w:pPr>
        <w:pStyle w:val="ListParagraph"/>
        <w:numPr>
          <w:ilvl w:val="0"/>
          <w:numId w:val="6"/>
        </w:numPr>
        <w:spacing w:line="480" w:lineRule="auto"/>
        <w:rPr>
          <w:rFonts w:cstheme="minorHAnsi"/>
        </w:rPr>
      </w:pPr>
      <w:r w:rsidRPr="00FE092E">
        <w:rPr>
          <w:rFonts w:cstheme="minorHAnsi"/>
        </w:rPr>
        <w:lastRenderedPageBreak/>
        <w:t xml:space="preserve">Supporting larger files in </w:t>
      </w:r>
      <w:proofErr w:type="spellStart"/>
      <w:r w:rsidRPr="00FE092E">
        <w:rPr>
          <w:rFonts w:cstheme="minorHAnsi"/>
        </w:rPr>
        <w:t>Dropbox</w:t>
      </w:r>
      <w:proofErr w:type="spellEnd"/>
      <w:r w:rsidRPr="00FE092E">
        <w:rPr>
          <w:rFonts w:cstheme="minorHAnsi"/>
        </w:rPr>
        <w:t xml:space="preserve">. Last summer another course had an assignment that required video uploads to </w:t>
      </w:r>
      <w:proofErr w:type="spellStart"/>
      <w:r w:rsidRPr="00FE092E">
        <w:rPr>
          <w:rFonts w:cstheme="minorHAnsi"/>
        </w:rPr>
        <w:t>dropbox</w:t>
      </w:r>
      <w:proofErr w:type="spellEnd"/>
      <w:r w:rsidRPr="00FE092E">
        <w:rPr>
          <w:rFonts w:cstheme="minorHAnsi"/>
        </w:rPr>
        <w:t xml:space="preserve"> but files were too large and students had to submit through email. There are alternate ways to submit larger assignments that would be outlined prior to submission</w:t>
      </w:r>
      <w:r w:rsidR="00193550">
        <w:rPr>
          <w:rFonts w:cstheme="minorHAnsi"/>
        </w:rPr>
        <w:t>,</w:t>
      </w:r>
      <w:r w:rsidRPr="00FE092E">
        <w:rPr>
          <w:rFonts w:cstheme="minorHAnsi"/>
        </w:rPr>
        <w:t xml:space="preserve"> like submitting a link to a video posted on </w:t>
      </w:r>
      <w:proofErr w:type="spellStart"/>
      <w:r w:rsidRPr="00FE092E">
        <w:rPr>
          <w:rFonts w:cstheme="minorHAnsi"/>
        </w:rPr>
        <w:t>youtube</w:t>
      </w:r>
      <w:proofErr w:type="spellEnd"/>
      <w:r w:rsidRPr="00FE092E">
        <w:rPr>
          <w:rFonts w:cstheme="minorHAnsi"/>
        </w:rPr>
        <w:t xml:space="preserve"> or screencast in </w:t>
      </w:r>
      <w:proofErr w:type="spellStart"/>
      <w:r w:rsidRPr="00FE092E">
        <w:rPr>
          <w:rFonts w:cstheme="minorHAnsi"/>
        </w:rPr>
        <w:t>dropbox</w:t>
      </w:r>
      <w:proofErr w:type="spellEnd"/>
      <w:r w:rsidRPr="00FE092E">
        <w:rPr>
          <w:rFonts w:cstheme="minorHAnsi"/>
        </w:rPr>
        <w:t xml:space="preserve"> would still provide a time and date stamp (as well you can usually see when videos were last edited using these sites), or assignment could be emailed and a note left in </w:t>
      </w:r>
      <w:proofErr w:type="spellStart"/>
      <w:r w:rsidRPr="00FE092E">
        <w:rPr>
          <w:rFonts w:cstheme="minorHAnsi"/>
        </w:rPr>
        <w:t>dropbox</w:t>
      </w:r>
      <w:proofErr w:type="spellEnd"/>
      <w:r w:rsidRPr="00FE092E">
        <w:rPr>
          <w:rFonts w:cstheme="minorHAnsi"/>
        </w:rPr>
        <w:t xml:space="preserve"> informing the instructor. Written work submitted to </w:t>
      </w:r>
      <w:proofErr w:type="spellStart"/>
      <w:r w:rsidRPr="00FE092E">
        <w:rPr>
          <w:rFonts w:cstheme="minorHAnsi"/>
        </w:rPr>
        <w:t>dropbox</w:t>
      </w:r>
      <w:proofErr w:type="spellEnd"/>
      <w:r w:rsidRPr="00FE092E">
        <w:rPr>
          <w:rFonts w:cstheme="minorHAnsi"/>
        </w:rPr>
        <w:t xml:space="preserve"> could link to external content. A course wiki c</w:t>
      </w:r>
      <w:r w:rsidR="00B42351" w:rsidRPr="00FE092E">
        <w:rPr>
          <w:rFonts w:cstheme="minorHAnsi"/>
        </w:rPr>
        <w:t>ould be set up for this reason.</w:t>
      </w:r>
    </w:p>
    <w:p w:rsidR="00FC689E" w:rsidRPr="00FE092E" w:rsidRDefault="00FC689E" w:rsidP="00FC689E">
      <w:pPr>
        <w:pStyle w:val="ListParagraph"/>
        <w:spacing w:line="480" w:lineRule="auto"/>
        <w:rPr>
          <w:rFonts w:cstheme="minorHAnsi"/>
        </w:rPr>
      </w:pPr>
    </w:p>
    <w:p w:rsidR="009162EF" w:rsidRDefault="009162EF" w:rsidP="00FC689E">
      <w:pPr>
        <w:spacing w:line="480" w:lineRule="auto"/>
        <w:rPr>
          <w:rFonts w:cstheme="minorHAnsi"/>
          <w:b/>
        </w:rPr>
      </w:pPr>
      <w:r>
        <w:rPr>
          <w:rFonts w:cstheme="minorHAnsi"/>
          <w:b/>
        </w:rPr>
        <w:t xml:space="preserve">Alternative Routes </w:t>
      </w:r>
    </w:p>
    <w:p w:rsidR="009162EF" w:rsidRDefault="009162EF" w:rsidP="00FC689E">
      <w:pPr>
        <w:spacing w:line="480" w:lineRule="auto"/>
        <w:rPr>
          <w:rFonts w:cstheme="minorHAnsi"/>
        </w:rPr>
      </w:pPr>
      <w:r w:rsidRPr="009162EF">
        <w:rPr>
          <w:rFonts w:cstheme="minorHAnsi"/>
        </w:rPr>
        <w:t>As I have</w:t>
      </w:r>
      <w:r>
        <w:rPr>
          <w:rFonts w:cstheme="minorHAnsi"/>
        </w:rPr>
        <w:t xml:space="preserve"> mentioned, due to the nature of the course there is little opportunity to completely reorganize the assignment to better integrate technology as the course is currently organized. However, I wanted to include some options that could be used if the situation was different. </w:t>
      </w:r>
    </w:p>
    <w:p w:rsidR="00FC689E" w:rsidRDefault="00FC689E" w:rsidP="00FC689E">
      <w:pPr>
        <w:spacing w:line="480" w:lineRule="auto"/>
        <w:rPr>
          <w:rFonts w:cstheme="minorHAnsi"/>
        </w:rPr>
      </w:pPr>
    </w:p>
    <w:p w:rsidR="009162EF" w:rsidRPr="004A3018" w:rsidRDefault="00A92C2E" w:rsidP="00FC689E">
      <w:pPr>
        <w:spacing w:line="480" w:lineRule="auto"/>
        <w:rPr>
          <w:rFonts w:cstheme="minorHAnsi"/>
          <w:b/>
        </w:rPr>
      </w:pPr>
      <w:r w:rsidRPr="004A3018">
        <w:rPr>
          <w:rFonts w:cstheme="minorHAnsi"/>
          <w:b/>
        </w:rPr>
        <w:t>Video/Flipped Classro</w:t>
      </w:r>
      <w:r w:rsidR="009162EF" w:rsidRPr="004A3018">
        <w:rPr>
          <w:rFonts w:cstheme="minorHAnsi"/>
          <w:b/>
        </w:rPr>
        <w:t>om/Oral learning</w:t>
      </w:r>
    </w:p>
    <w:p w:rsidR="009162EF" w:rsidRDefault="009162EF" w:rsidP="00FC689E">
      <w:pPr>
        <w:spacing w:line="480" w:lineRule="auto"/>
        <w:rPr>
          <w:rFonts w:cstheme="minorHAnsi"/>
        </w:rPr>
      </w:pPr>
      <w:r>
        <w:rPr>
          <w:rFonts w:cstheme="minorHAnsi"/>
        </w:rPr>
        <w:t>To better address the curriculum expectations for oral language the course could incorporate more videos and original instructor content</w:t>
      </w:r>
      <w:r w:rsidR="00A92C2E">
        <w:rPr>
          <w:rFonts w:cstheme="minorHAnsi"/>
        </w:rPr>
        <w:t xml:space="preserve"> as well as video or audio responses by students</w:t>
      </w:r>
      <w:r w:rsidR="00193550">
        <w:rPr>
          <w:rFonts w:cstheme="minorHAnsi"/>
        </w:rPr>
        <w:t xml:space="preserve"> based on need</w:t>
      </w:r>
      <w:r>
        <w:rPr>
          <w:rFonts w:cstheme="minorHAnsi"/>
        </w:rPr>
        <w:t xml:space="preserve">. </w:t>
      </w:r>
      <w:r w:rsidR="00A92C2E">
        <w:rPr>
          <w:rFonts w:cstheme="minorHAnsi"/>
        </w:rPr>
        <w:t xml:space="preserve">During an </w:t>
      </w:r>
      <w:r>
        <w:rPr>
          <w:rFonts w:cstheme="minorHAnsi"/>
        </w:rPr>
        <w:t xml:space="preserve">In-class </w:t>
      </w:r>
      <w:r w:rsidR="00A92C2E">
        <w:rPr>
          <w:rFonts w:cstheme="minorHAnsi"/>
        </w:rPr>
        <w:t xml:space="preserve">course </w:t>
      </w:r>
      <w:r>
        <w:rPr>
          <w:rFonts w:cstheme="minorHAnsi"/>
        </w:rPr>
        <w:t xml:space="preserve">I would spend time giving examples and explaining, </w:t>
      </w:r>
      <w:r w:rsidR="00A92C2E">
        <w:rPr>
          <w:rFonts w:cstheme="minorHAnsi"/>
        </w:rPr>
        <w:t xml:space="preserve">asking questions, and </w:t>
      </w:r>
      <w:r>
        <w:rPr>
          <w:rFonts w:cstheme="minorHAnsi"/>
        </w:rPr>
        <w:t>facilitating small group activities (i.e. group quote analysis, text scavenger hunts)</w:t>
      </w:r>
      <w:r w:rsidR="00A92C2E">
        <w:rPr>
          <w:rFonts w:cstheme="minorHAnsi"/>
        </w:rPr>
        <w:t xml:space="preserve"> providing many oral speaking and listening opportunities</w:t>
      </w:r>
      <w:r>
        <w:rPr>
          <w:rFonts w:cstheme="minorHAnsi"/>
        </w:rPr>
        <w:t xml:space="preserve">, but the social component is limited in the asynchronous online environment. </w:t>
      </w:r>
      <w:r w:rsidR="00193550">
        <w:rPr>
          <w:rFonts w:cstheme="minorHAnsi"/>
        </w:rPr>
        <w:t>Online and in class I would provide extra resources and help to student struggling with a particular subject or assignment.  However, r</w:t>
      </w:r>
      <w:r w:rsidR="00A92C2E">
        <w:rPr>
          <w:rFonts w:cstheme="minorHAnsi"/>
        </w:rPr>
        <w:t xml:space="preserve">esponding </w:t>
      </w:r>
      <w:r w:rsidR="00193550">
        <w:rPr>
          <w:rFonts w:cstheme="minorHAnsi"/>
        </w:rPr>
        <w:t xml:space="preserve">to emails and </w:t>
      </w:r>
      <w:r w:rsidR="00A92C2E">
        <w:rPr>
          <w:rFonts w:cstheme="minorHAnsi"/>
        </w:rPr>
        <w:t xml:space="preserve">discussion posts is not the same as </w:t>
      </w:r>
      <w:r w:rsidR="00A92C2E">
        <w:rPr>
          <w:rFonts w:cstheme="minorHAnsi"/>
        </w:rPr>
        <w:lastRenderedPageBreak/>
        <w:t>having a discussion in person. I have noticed that many people record their own video responses to other videos on You Tube. This might be a more exciting way for students to interact with each other and the instructor. In a quasi-flipped classroom, for some activities the instructor could include a mini video lesson and students could record and post brief video responses to questions posed in the video. This would provide more oral assessment opportunities, especially for these curriculum expectations:</w:t>
      </w:r>
    </w:p>
    <w:p w:rsidR="00A92C2E" w:rsidRDefault="00A92C2E" w:rsidP="00FC689E">
      <w:pPr>
        <w:spacing w:line="480" w:lineRule="auto"/>
        <w:rPr>
          <w:rFonts w:cstheme="minorHAnsi"/>
          <w:sz w:val="20"/>
          <w:szCs w:val="20"/>
        </w:rPr>
      </w:pPr>
      <w:r w:rsidRPr="00A92C2E">
        <w:rPr>
          <w:rFonts w:cs="Arial"/>
          <w:b/>
          <w:bCs/>
          <w:sz w:val="20"/>
          <w:szCs w:val="20"/>
          <w:lang w:eastAsia="en-CA"/>
        </w:rPr>
        <w:t>1.9</w:t>
      </w:r>
      <w:r w:rsidRPr="00A92C2E">
        <w:rPr>
          <w:rFonts w:cs="Arial"/>
          <w:sz w:val="20"/>
          <w:szCs w:val="20"/>
          <w:lang w:eastAsia="en-CA"/>
        </w:rPr>
        <w:t xml:space="preserve"> evaluate the effectiveness of a wide variety of presentation strategies used in oral texts, including complex and challenging texts, and suggest other strategies that could be used effectively.</w:t>
      </w:r>
      <w:r w:rsidRPr="00A92C2E">
        <w:rPr>
          <w:rFonts w:cs="Arial"/>
          <w:b/>
          <w:bCs/>
          <w:sz w:val="20"/>
          <w:szCs w:val="20"/>
        </w:rPr>
        <w:t>2.1</w:t>
      </w:r>
      <w:r w:rsidRPr="00A92C2E">
        <w:rPr>
          <w:rFonts w:cs="Arial"/>
          <w:sz w:val="20"/>
          <w:szCs w:val="20"/>
        </w:rPr>
        <w:t xml:space="preserve"> communicate orally for a wide range of purposes, using language effective for the intended audience;</w:t>
      </w:r>
      <w:r w:rsidRPr="00A92C2E">
        <w:rPr>
          <w:rFonts w:cs="Arial"/>
          <w:sz w:val="20"/>
          <w:szCs w:val="20"/>
        </w:rPr>
        <w:br/>
      </w:r>
      <w:r w:rsidRPr="00A92C2E">
        <w:rPr>
          <w:rFonts w:cs="Arial"/>
          <w:b/>
          <w:bCs/>
          <w:sz w:val="20"/>
          <w:szCs w:val="20"/>
        </w:rPr>
        <w:t>2.2</w:t>
      </w:r>
      <w:r w:rsidRPr="00A92C2E">
        <w:rPr>
          <w:rFonts w:cs="Arial"/>
          <w:sz w:val="20"/>
          <w:szCs w:val="20"/>
        </w:rPr>
        <w:t xml:space="preserve"> demonstrate an understanding of a variety of interpersonal speaking strategies and adapt them to suit the purpose, situation, and audience, exhibiting sensitivity to cultural differences;</w:t>
      </w:r>
      <w:r w:rsidRPr="00A92C2E">
        <w:rPr>
          <w:rFonts w:cs="Arial"/>
          <w:sz w:val="20"/>
          <w:szCs w:val="20"/>
        </w:rPr>
        <w:br/>
      </w:r>
      <w:r w:rsidRPr="00A92C2E">
        <w:rPr>
          <w:rFonts w:cs="Arial"/>
          <w:b/>
          <w:bCs/>
          <w:sz w:val="20"/>
          <w:szCs w:val="20"/>
        </w:rPr>
        <w:t>2.3</w:t>
      </w:r>
      <w:r w:rsidRPr="00A92C2E">
        <w:rPr>
          <w:rFonts w:cs="Arial"/>
          <w:sz w:val="20"/>
          <w:szCs w:val="20"/>
        </w:rPr>
        <w:t xml:space="preserve"> communicate in a clear, coherent manner, using a structure and style effective for the purpose, subject matter, and intended audience;</w:t>
      </w:r>
      <w:r w:rsidRPr="00A92C2E">
        <w:rPr>
          <w:rFonts w:cs="Arial"/>
          <w:sz w:val="20"/>
          <w:szCs w:val="20"/>
        </w:rPr>
        <w:br/>
      </w:r>
      <w:r w:rsidRPr="00A92C2E">
        <w:rPr>
          <w:rFonts w:cs="Arial"/>
          <w:b/>
          <w:bCs/>
          <w:sz w:val="20"/>
          <w:szCs w:val="20"/>
        </w:rPr>
        <w:t>2.4</w:t>
      </w:r>
      <w:r w:rsidRPr="00A92C2E">
        <w:rPr>
          <w:rFonts w:cs="Arial"/>
          <w:sz w:val="20"/>
          <w:szCs w:val="20"/>
        </w:rPr>
        <w:t xml:space="preserve"> use the most appropriate words, phrases, and terminology, and a variety of stylistic devices, to communicate their meaning in a compelling way and to engage their intended audience;</w:t>
      </w:r>
      <w:r w:rsidRPr="00A92C2E">
        <w:rPr>
          <w:rFonts w:cs="Arial"/>
          <w:sz w:val="20"/>
          <w:szCs w:val="20"/>
        </w:rPr>
        <w:br/>
      </w:r>
      <w:r w:rsidRPr="00A92C2E">
        <w:rPr>
          <w:rFonts w:cs="Arial"/>
          <w:b/>
          <w:bCs/>
          <w:sz w:val="20"/>
          <w:szCs w:val="20"/>
        </w:rPr>
        <w:t>2.5</w:t>
      </w:r>
      <w:r w:rsidRPr="00A92C2E">
        <w:rPr>
          <w:rFonts w:cs="Arial"/>
          <w:sz w:val="20"/>
          <w:szCs w:val="20"/>
        </w:rPr>
        <w:t xml:space="preserve"> identify a variety of vocal strategies, including tone, pace, pitch, and volume, and use them effectively and with sensitivity to audience needs and cultural differences;</w:t>
      </w:r>
      <w:r w:rsidRPr="00A92C2E">
        <w:rPr>
          <w:rFonts w:cs="Arial"/>
          <w:sz w:val="20"/>
          <w:szCs w:val="20"/>
        </w:rPr>
        <w:br/>
      </w:r>
    </w:p>
    <w:p w:rsidR="00A92C2E" w:rsidRPr="00193550" w:rsidRDefault="00A92C2E" w:rsidP="00FC689E">
      <w:pPr>
        <w:spacing w:line="480" w:lineRule="auto"/>
        <w:rPr>
          <w:rFonts w:cstheme="minorHAnsi"/>
          <w:b/>
        </w:rPr>
      </w:pPr>
      <w:r w:rsidRPr="00193550">
        <w:rPr>
          <w:rFonts w:cstheme="minorHAnsi"/>
          <w:b/>
        </w:rPr>
        <w:t>Partnering</w:t>
      </w:r>
    </w:p>
    <w:p w:rsidR="00B42351" w:rsidRDefault="00A92C2E" w:rsidP="00FC689E">
      <w:pPr>
        <w:spacing w:line="480" w:lineRule="auto"/>
        <w:rPr>
          <w:rFonts w:cstheme="minorHAnsi"/>
        </w:rPr>
      </w:pPr>
      <w:r>
        <w:rPr>
          <w:rFonts w:cstheme="minorHAnsi"/>
        </w:rPr>
        <w:t>The course as a whole is based on lecture style pedagogy in which the content is given to students for them to absorb and “l</w:t>
      </w:r>
      <w:r w:rsidR="00193550">
        <w:rPr>
          <w:rFonts w:cstheme="minorHAnsi"/>
        </w:rPr>
        <w:t xml:space="preserve">earn”. Essentially there is no </w:t>
      </w:r>
      <w:r>
        <w:rPr>
          <w:rFonts w:cstheme="minorHAnsi"/>
        </w:rPr>
        <w:t>experiential or problem based aspect</w:t>
      </w:r>
      <w:r w:rsidR="00193550">
        <w:rPr>
          <w:rFonts w:cstheme="minorHAnsi"/>
        </w:rPr>
        <w:t xml:space="preserve"> for content delivery</w:t>
      </w:r>
      <w:r>
        <w:rPr>
          <w:rFonts w:cstheme="minorHAnsi"/>
        </w:rPr>
        <w:t>, rathe</w:t>
      </w:r>
      <w:r w:rsidR="00193550">
        <w:rPr>
          <w:rFonts w:cstheme="minorHAnsi"/>
        </w:rPr>
        <w:t>r, knowledge</w:t>
      </w:r>
      <w:r w:rsidR="00AB0B90">
        <w:rPr>
          <w:rFonts w:cstheme="minorHAnsi"/>
        </w:rPr>
        <w:t xml:space="preserve"> application is the main assessment</w:t>
      </w:r>
      <w:r w:rsidR="00193550">
        <w:rPr>
          <w:rFonts w:cstheme="minorHAnsi"/>
        </w:rPr>
        <w:t xml:space="preserve"> component</w:t>
      </w:r>
      <w:r w:rsidR="00AB0B90">
        <w:rPr>
          <w:rFonts w:cstheme="minorHAnsi"/>
        </w:rPr>
        <w:t xml:space="preserve">. A </w:t>
      </w:r>
      <w:r w:rsidR="00AB0B90">
        <w:rPr>
          <w:rFonts w:cstheme="minorHAnsi"/>
        </w:rPr>
        <w:lastRenderedPageBreak/>
        <w:t>complete reorganizat</w:t>
      </w:r>
      <w:r w:rsidR="00193550">
        <w:rPr>
          <w:rFonts w:cstheme="minorHAnsi"/>
        </w:rPr>
        <w:t>ion with a partnering approach c</w:t>
      </w:r>
      <w:r w:rsidR="00AB0B90">
        <w:rPr>
          <w:rFonts w:cstheme="minorHAnsi"/>
        </w:rPr>
        <w:t xml:space="preserve">ould dramatically change the experience of the course for students. If the objective of the activity is that students learn about dramatic irony, the assignment could begin with close reading and questions meant to help students identify and categorize strategies used in the text (rather than first reading a definition of </w:t>
      </w:r>
      <w:r w:rsidR="00193550">
        <w:rPr>
          <w:rFonts w:cstheme="minorHAnsi"/>
        </w:rPr>
        <w:t>dramatic</w:t>
      </w:r>
      <w:r w:rsidR="00AB0B90">
        <w:rPr>
          <w:rFonts w:cstheme="minorHAnsi"/>
        </w:rPr>
        <w:t xml:space="preserve"> irony and then setting out to find examples). The instructor could help students first identify their feelings about a sample situation, and then, working backward, help them discover what it is about the text that makes them feel that way. Because students are already participating in online learning, they have a large amount of resources available to them</w:t>
      </w:r>
      <w:r w:rsidR="00880A32" w:rsidRPr="00FE092E">
        <w:rPr>
          <w:rFonts w:cstheme="minorHAnsi"/>
        </w:rPr>
        <w:t xml:space="preserve"> </w:t>
      </w:r>
      <w:r w:rsidR="00AB0B90">
        <w:rPr>
          <w:rFonts w:cstheme="minorHAnsi"/>
        </w:rPr>
        <w:t xml:space="preserve">for independent researching and sharing. </w:t>
      </w:r>
    </w:p>
    <w:p w:rsidR="00FC689E" w:rsidRDefault="00FC689E" w:rsidP="00FC689E">
      <w:pPr>
        <w:spacing w:line="480" w:lineRule="auto"/>
        <w:rPr>
          <w:rFonts w:cstheme="minorHAnsi"/>
        </w:rPr>
      </w:pPr>
    </w:p>
    <w:p w:rsidR="004A3018" w:rsidRPr="00734854" w:rsidRDefault="004A3018" w:rsidP="00FC689E">
      <w:pPr>
        <w:spacing w:line="480" w:lineRule="auto"/>
        <w:rPr>
          <w:rFonts w:cstheme="minorHAnsi"/>
          <w:b/>
        </w:rPr>
      </w:pPr>
      <w:r w:rsidRPr="00734854">
        <w:rPr>
          <w:rFonts w:cstheme="minorHAnsi"/>
          <w:b/>
        </w:rPr>
        <w:t xml:space="preserve">Digital Storytelling </w:t>
      </w:r>
    </w:p>
    <w:p w:rsidR="005E2DAC" w:rsidRPr="00FC689E" w:rsidRDefault="00623385" w:rsidP="00FC689E">
      <w:pPr>
        <w:spacing w:line="480" w:lineRule="auto"/>
        <w:rPr>
          <w:rFonts w:cstheme="minorHAnsi"/>
        </w:rPr>
      </w:pPr>
      <w:r>
        <w:rPr>
          <w:rFonts w:cstheme="minorHAnsi"/>
        </w:rPr>
        <w:t xml:space="preserve">Storytelling is a pedagogical tool that can be used innovatively in online learning and would fit well in a course of this nature. </w:t>
      </w:r>
      <w:r w:rsidR="006D76F3">
        <w:rPr>
          <w:rFonts w:cstheme="minorHAnsi"/>
        </w:rPr>
        <w:t xml:space="preserve">Digital storytelling </w:t>
      </w:r>
      <w:r w:rsidR="006D76F3" w:rsidRPr="00FC689E">
        <w:rPr>
          <w:rFonts w:cstheme="minorHAnsi"/>
        </w:rPr>
        <w:t>takes advantage of available audio and video capture technology</w:t>
      </w:r>
      <w:r w:rsidR="00734854" w:rsidRPr="00FC689E">
        <w:rPr>
          <w:rFonts w:cstheme="minorHAnsi"/>
        </w:rPr>
        <w:t xml:space="preserve"> and editing software to allow students to learn through stories, for example by Robert </w:t>
      </w:r>
      <w:proofErr w:type="spellStart"/>
      <w:r w:rsidR="00734854" w:rsidRPr="00FC689E">
        <w:rPr>
          <w:rFonts w:cstheme="minorHAnsi"/>
        </w:rPr>
        <w:t>Schank’s</w:t>
      </w:r>
      <w:proofErr w:type="spellEnd"/>
      <w:r w:rsidR="00734854" w:rsidRPr="00FC689E">
        <w:rPr>
          <w:rFonts w:cstheme="minorHAnsi"/>
        </w:rPr>
        <w:t xml:space="preserve"> </w:t>
      </w:r>
      <w:r w:rsidR="006D76F3" w:rsidRPr="00FC689E">
        <w:rPr>
          <w:rFonts w:cstheme="minorHAnsi"/>
        </w:rPr>
        <w:t>story centered curriculum</w:t>
      </w:r>
      <w:r w:rsidR="005E2DAC" w:rsidRPr="00FC689E">
        <w:rPr>
          <w:rFonts w:cstheme="minorHAnsi"/>
        </w:rPr>
        <w:t>, or “apprenticeship-style” learning experience</w:t>
      </w:r>
      <w:r w:rsidR="00734854" w:rsidRPr="00FC689E">
        <w:rPr>
          <w:rFonts w:cstheme="minorHAnsi"/>
        </w:rPr>
        <w:t xml:space="preserve"> (2007). This type of instruction can encourage innovation and creativity by modeling creativity as well as innovative technology use. Movement Oriented Design is a framework that provides a “systematic process to develop an e-learning story starting with just a topic, or an idea” (</w:t>
      </w:r>
      <w:proofErr w:type="spellStart"/>
      <w:r w:rsidR="00734854" w:rsidRPr="00FC689E">
        <w:rPr>
          <w:rFonts w:cstheme="minorHAnsi"/>
        </w:rPr>
        <w:t>Sharda</w:t>
      </w:r>
      <w:proofErr w:type="spellEnd"/>
      <w:r w:rsidR="00734854" w:rsidRPr="00FC689E">
        <w:rPr>
          <w:rFonts w:cstheme="minorHAnsi"/>
        </w:rPr>
        <w:t xml:space="preserve"> 2010). </w:t>
      </w:r>
      <w:r w:rsidR="005E2DAC" w:rsidRPr="00FC689E">
        <w:rPr>
          <w:rFonts w:cstheme="minorHAnsi"/>
        </w:rPr>
        <w:t>Using this approach for a few significant activities in the course would impact learning in a powerful way, or, digital storytelling might be part of the “flipped” element of the classroom: digital stories could be viewed for content delivery throughout the course, creating a course-long digital story that would make the course more engaging by addressing the needs of the 20</w:t>
      </w:r>
      <w:r w:rsidR="005E2DAC" w:rsidRPr="00FC689E">
        <w:rPr>
          <w:rFonts w:cstheme="minorHAnsi"/>
          <w:vertAlign w:val="superscript"/>
        </w:rPr>
        <w:t>th</w:t>
      </w:r>
      <w:r w:rsidR="005E2DAC" w:rsidRPr="00FC689E">
        <w:rPr>
          <w:rFonts w:cstheme="minorHAnsi"/>
        </w:rPr>
        <w:t xml:space="preserve"> century learner and learning styles.  </w:t>
      </w:r>
    </w:p>
    <w:p w:rsidR="005E2DAC" w:rsidRPr="00FC689E" w:rsidRDefault="005E2DAC" w:rsidP="00FC689E">
      <w:pPr>
        <w:spacing w:line="480" w:lineRule="auto"/>
        <w:rPr>
          <w:rFonts w:cstheme="minorHAnsi"/>
          <w:b/>
        </w:rPr>
      </w:pPr>
      <w:r w:rsidRPr="00FC689E">
        <w:rPr>
          <w:rFonts w:cstheme="minorHAnsi"/>
          <w:b/>
        </w:rPr>
        <w:lastRenderedPageBreak/>
        <w:t xml:space="preserve">Conclusion </w:t>
      </w:r>
    </w:p>
    <w:p w:rsidR="00DC3664" w:rsidRDefault="005E2DAC" w:rsidP="00FC689E">
      <w:pPr>
        <w:spacing w:line="480" w:lineRule="auto"/>
        <w:rPr>
          <w:rFonts w:cstheme="minorHAnsi"/>
        </w:rPr>
      </w:pPr>
      <w:r w:rsidRPr="00FC689E">
        <w:rPr>
          <w:rFonts w:cstheme="minorHAnsi"/>
        </w:rPr>
        <w:t xml:space="preserve">I have used </w:t>
      </w:r>
      <w:proofErr w:type="spellStart"/>
      <w:r w:rsidRPr="00FC689E">
        <w:rPr>
          <w:rFonts w:cstheme="minorHAnsi"/>
        </w:rPr>
        <w:t>Linot</w:t>
      </w:r>
      <w:proofErr w:type="spellEnd"/>
      <w:r w:rsidRPr="00FC689E">
        <w:rPr>
          <w:rFonts w:cstheme="minorHAnsi"/>
        </w:rPr>
        <w:t xml:space="preserve"> to create a simple alternative to the current activity design from the LSM for one activity in my ENG4U online course. Though the changes </w:t>
      </w:r>
      <w:r w:rsidR="00FC689E" w:rsidRPr="00FC689E">
        <w:rPr>
          <w:rFonts w:cstheme="minorHAnsi"/>
        </w:rPr>
        <w:t>are not</w:t>
      </w:r>
      <w:r w:rsidRPr="00FC689E">
        <w:rPr>
          <w:rFonts w:cstheme="minorHAnsi"/>
        </w:rPr>
        <w:t xml:space="preserve"> drastic I believe they make a difference by better incorporating technology into the curriculum</w:t>
      </w:r>
      <w:r w:rsidR="00FC689E" w:rsidRPr="00FC689E">
        <w:rPr>
          <w:rFonts w:cstheme="minorHAnsi"/>
        </w:rPr>
        <w:t xml:space="preserve"> and meeting the needs of learners</w:t>
      </w:r>
      <w:r w:rsidRPr="00FC689E">
        <w:rPr>
          <w:rFonts w:cstheme="minorHAnsi"/>
        </w:rPr>
        <w:t xml:space="preserve">. The actual </w:t>
      </w:r>
      <w:r w:rsidR="00FC689E" w:rsidRPr="00FC689E">
        <w:rPr>
          <w:rFonts w:cstheme="minorHAnsi"/>
        </w:rPr>
        <w:t>development of the suggested alternatives is</w:t>
      </w:r>
      <w:r w:rsidRPr="00FC689E">
        <w:rPr>
          <w:rFonts w:cstheme="minorHAnsi"/>
        </w:rPr>
        <w:t xml:space="preserve"> beyond the scope of this assignment. As I would not be able to use them in the course without significant </w:t>
      </w:r>
      <w:r w:rsidR="00FC689E" w:rsidRPr="00FC689E">
        <w:rPr>
          <w:rFonts w:cstheme="minorHAnsi"/>
        </w:rPr>
        <w:t xml:space="preserve">redesign and approval, I have chosen to describe them rather than create them. I believe that if the simple changes were accepted and implemented, their success would allow for further re-examination of the course design and result in even better integration, moving toward new and innovative online technology pedagogy. </w:t>
      </w:r>
    </w:p>
    <w:p w:rsidR="000366C9" w:rsidRDefault="000366C9" w:rsidP="00FC689E">
      <w:pPr>
        <w:spacing w:line="480" w:lineRule="auto"/>
        <w:rPr>
          <w:rFonts w:cstheme="minorHAnsi"/>
        </w:rPr>
      </w:pPr>
    </w:p>
    <w:p w:rsidR="000366C9" w:rsidRPr="00FC689E" w:rsidRDefault="000366C9" w:rsidP="00FC689E">
      <w:pPr>
        <w:spacing w:line="480" w:lineRule="auto"/>
        <w:rPr>
          <w:rFonts w:cstheme="minorHAnsi"/>
        </w:rPr>
      </w:pPr>
      <w:r>
        <w:rPr>
          <w:rFonts w:cstheme="minorHAnsi"/>
        </w:rPr>
        <w:t>Videos:</w:t>
      </w:r>
    </w:p>
    <w:p w:rsidR="00FC689E" w:rsidRDefault="00AA1B79" w:rsidP="00FC689E">
      <w:pPr>
        <w:spacing w:line="480" w:lineRule="auto"/>
        <w:rPr>
          <w:rFonts w:cstheme="minorHAnsi"/>
        </w:rPr>
      </w:pPr>
      <w:r>
        <w:rPr>
          <w:rFonts w:cstheme="minorHAnsi"/>
        </w:rPr>
        <w:t xml:space="preserve">PowerPoint Outline </w:t>
      </w:r>
      <w:hyperlink r:id="rId7" w:history="1">
        <w:r w:rsidRPr="007A5054">
          <w:rPr>
            <w:rStyle w:val="Hyperlink"/>
            <w:rFonts w:cstheme="minorHAnsi"/>
          </w:rPr>
          <w:t>http://screencast.com/t/5BztSSdvrf</w:t>
        </w:r>
      </w:hyperlink>
    </w:p>
    <w:p w:rsidR="00BA228F" w:rsidRDefault="00AA1B79" w:rsidP="00FC689E">
      <w:pPr>
        <w:spacing w:line="480" w:lineRule="auto"/>
        <w:rPr>
          <w:rFonts w:cstheme="minorHAnsi"/>
        </w:rPr>
      </w:pPr>
      <w:proofErr w:type="spellStart"/>
      <w:r>
        <w:rPr>
          <w:rFonts w:cstheme="minorHAnsi"/>
        </w:rPr>
        <w:t>Linoit</w:t>
      </w:r>
      <w:proofErr w:type="spellEnd"/>
      <w:r>
        <w:rPr>
          <w:rFonts w:cstheme="minorHAnsi"/>
        </w:rPr>
        <w:t xml:space="preserve"> walkthrough </w:t>
      </w:r>
      <w:hyperlink r:id="rId8" w:history="1">
        <w:r w:rsidR="00BA228F" w:rsidRPr="007A5054">
          <w:rPr>
            <w:rStyle w:val="Hyperlink"/>
            <w:rFonts w:cstheme="minorHAnsi"/>
          </w:rPr>
          <w:t>http://screencast.com/t/bX20ubEh</w:t>
        </w:r>
      </w:hyperlink>
    </w:p>
    <w:p w:rsidR="00FC689E" w:rsidRDefault="00FC689E" w:rsidP="00FC689E">
      <w:pPr>
        <w:spacing w:line="480" w:lineRule="auto"/>
        <w:rPr>
          <w:rFonts w:cstheme="minorHAnsi"/>
        </w:rPr>
      </w:pPr>
    </w:p>
    <w:p w:rsidR="00BA228F" w:rsidRPr="00FC689E" w:rsidRDefault="00BA228F" w:rsidP="00FC689E">
      <w:pPr>
        <w:spacing w:line="480" w:lineRule="auto"/>
        <w:rPr>
          <w:rFonts w:cstheme="minorHAnsi"/>
        </w:rPr>
      </w:pPr>
      <w:bookmarkStart w:id="0" w:name="_GoBack"/>
      <w:bookmarkEnd w:id="0"/>
    </w:p>
    <w:p w:rsidR="00FC689E" w:rsidRPr="00FC689E" w:rsidRDefault="00FC689E" w:rsidP="00FC689E">
      <w:pPr>
        <w:spacing w:line="480" w:lineRule="auto"/>
        <w:rPr>
          <w:rFonts w:cstheme="minorHAnsi"/>
        </w:rPr>
      </w:pPr>
    </w:p>
    <w:p w:rsidR="00A43976" w:rsidRPr="00FC689E" w:rsidRDefault="00A43976" w:rsidP="00FC689E">
      <w:pPr>
        <w:spacing w:line="480" w:lineRule="auto"/>
        <w:rPr>
          <w:rFonts w:cstheme="minorHAnsi"/>
          <w:b/>
        </w:rPr>
      </w:pPr>
      <w:r w:rsidRPr="00FC689E">
        <w:rPr>
          <w:rFonts w:cstheme="minorHAnsi"/>
          <w:b/>
        </w:rPr>
        <w:lastRenderedPageBreak/>
        <w:t>References</w:t>
      </w:r>
    </w:p>
    <w:p w:rsidR="00A43976" w:rsidRPr="00FC689E" w:rsidRDefault="00A43976" w:rsidP="00FC689E">
      <w:pPr>
        <w:spacing w:line="480" w:lineRule="auto"/>
        <w:rPr>
          <w:rFonts w:cstheme="minorHAnsi"/>
        </w:rPr>
      </w:pPr>
      <w:proofErr w:type="spellStart"/>
      <w:proofErr w:type="gramStart"/>
      <w:r w:rsidRPr="00FC689E">
        <w:rPr>
          <w:rFonts w:cstheme="minorHAnsi"/>
        </w:rPr>
        <w:t>Bransford</w:t>
      </w:r>
      <w:proofErr w:type="spellEnd"/>
      <w:r w:rsidRPr="00FC689E">
        <w:rPr>
          <w:rFonts w:cstheme="minorHAnsi"/>
        </w:rPr>
        <w:t xml:space="preserve"> et al. (2000).</w:t>
      </w:r>
      <w:proofErr w:type="gramEnd"/>
      <w:r w:rsidRPr="00FC689E">
        <w:rPr>
          <w:rFonts w:cstheme="minorHAnsi"/>
        </w:rPr>
        <w:t xml:space="preserve"> How People Learn: Brain, Mind, Experience, and School. Washington, DC: The National Academies Press, 2000.</w:t>
      </w:r>
    </w:p>
    <w:p w:rsidR="00FC689E" w:rsidRDefault="00A43976" w:rsidP="00FC689E">
      <w:pPr>
        <w:spacing w:line="480" w:lineRule="auto"/>
        <w:rPr>
          <w:rFonts w:cstheme="minorHAnsi"/>
        </w:rPr>
      </w:pPr>
      <w:proofErr w:type="gramStart"/>
      <w:r w:rsidRPr="00FC689E">
        <w:rPr>
          <w:rFonts w:cstheme="minorHAnsi"/>
        </w:rPr>
        <w:t>Partnership for 21st Century Skills (2009).</w:t>
      </w:r>
      <w:proofErr w:type="gramEnd"/>
      <w:r w:rsidRPr="00FC689E">
        <w:rPr>
          <w:rFonts w:cstheme="minorHAnsi"/>
        </w:rPr>
        <w:t xml:space="preserve"> </w:t>
      </w:r>
      <w:proofErr w:type="gramStart"/>
      <w:r w:rsidRPr="00FC689E">
        <w:rPr>
          <w:rFonts w:cstheme="minorHAnsi"/>
        </w:rPr>
        <w:t>P21 Framework Definitions.</w:t>
      </w:r>
      <w:proofErr w:type="gramEnd"/>
      <w:r w:rsidRPr="00FC689E">
        <w:rPr>
          <w:rFonts w:cstheme="minorHAnsi"/>
        </w:rPr>
        <w:t xml:space="preserve"> Retrieved from </w:t>
      </w:r>
    </w:p>
    <w:p w:rsidR="00A43976" w:rsidRPr="00FC689E" w:rsidRDefault="00FC689E" w:rsidP="00FC689E">
      <w:pPr>
        <w:spacing w:line="480" w:lineRule="auto"/>
        <w:rPr>
          <w:rFonts w:cstheme="minorHAnsi"/>
        </w:rPr>
      </w:pPr>
      <w:r>
        <w:rPr>
          <w:rFonts w:cstheme="minorHAnsi"/>
        </w:rPr>
        <w:tab/>
      </w:r>
      <w:hyperlink r:id="rId9" w:history="1">
        <w:r w:rsidR="00A43976" w:rsidRPr="00FC689E">
          <w:rPr>
            <w:rStyle w:val="Hyperlink"/>
            <w:rFonts w:cstheme="minorHAnsi"/>
          </w:rPr>
          <w:t>http://route21.p21.org/index.php?optio</w:t>
        </w:r>
        <w:r w:rsidR="00A43976" w:rsidRPr="00FC689E">
          <w:rPr>
            <w:rStyle w:val="Hyperlink"/>
            <w:rFonts w:cstheme="minorHAnsi"/>
          </w:rPr>
          <w:t>n</w:t>
        </w:r>
        <w:r w:rsidR="00A43976" w:rsidRPr="00FC689E">
          <w:rPr>
            <w:rStyle w:val="Hyperlink"/>
            <w:rFonts w:cstheme="minorHAnsi"/>
          </w:rPr>
          <w:t>=com_content&amp;view=article&amp;id=5&amp;Itemid=2</w:t>
        </w:r>
      </w:hyperlink>
      <w:r w:rsidR="00A43976" w:rsidRPr="00FC689E">
        <w:rPr>
          <w:rFonts w:cstheme="minorHAnsi"/>
        </w:rPr>
        <w:t>.</w:t>
      </w:r>
    </w:p>
    <w:p w:rsidR="00826BE2" w:rsidRPr="00FC689E" w:rsidRDefault="00826BE2" w:rsidP="00FC689E">
      <w:pPr>
        <w:spacing w:line="480" w:lineRule="auto"/>
        <w:rPr>
          <w:rFonts w:cstheme="minorHAnsi"/>
        </w:rPr>
      </w:pPr>
      <w:proofErr w:type="spellStart"/>
      <w:r w:rsidRPr="00FC689E">
        <w:rPr>
          <w:rFonts w:cstheme="minorHAnsi"/>
        </w:rPr>
        <w:t>Culatta</w:t>
      </w:r>
      <w:proofErr w:type="spellEnd"/>
      <w:r w:rsidRPr="00FC689E">
        <w:rPr>
          <w:rFonts w:cstheme="minorHAnsi"/>
        </w:rPr>
        <w:t>, Richard (2012). Instructional Design: Learning Theories.</w:t>
      </w:r>
      <w:r w:rsidR="00FC689E">
        <w:rPr>
          <w:rFonts w:cstheme="minorHAnsi"/>
        </w:rPr>
        <w:t xml:space="preserve"> Retrieved from</w:t>
      </w:r>
      <w:r w:rsidRPr="00FC689E">
        <w:rPr>
          <w:rFonts w:cstheme="minorHAnsi"/>
        </w:rPr>
        <w:t xml:space="preserve"> </w:t>
      </w:r>
      <w:hyperlink r:id="rId10" w:history="1">
        <w:r w:rsidR="00623385" w:rsidRPr="00FC689E">
          <w:rPr>
            <w:rStyle w:val="Hyperlink"/>
            <w:rFonts w:cstheme="minorHAnsi"/>
          </w:rPr>
          <w:t>http://www.instructionaldesign.org/theories/index.html</w:t>
        </w:r>
      </w:hyperlink>
    </w:p>
    <w:p w:rsidR="00FC689E" w:rsidRDefault="00623385" w:rsidP="00FC689E">
      <w:pPr>
        <w:spacing w:line="480" w:lineRule="auto"/>
        <w:rPr>
          <w:rFonts w:cstheme="minorHAnsi"/>
        </w:rPr>
      </w:pPr>
      <w:proofErr w:type="spellStart"/>
      <w:r w:rsidRPr="00FC689E">
        <w:rPr>
          <w:rFonts w:cstheme="minorHAnsi"/>
        </w:rPr>
        <w:t>Santrock</w:t>
      </w:r>
      <w:proofErr w:type="spellEnd"/>
      <w:r w:rsidRPr="00FC689E">
        <w:rPr>
          <w:rFonts w:cstheme="minorHAnsi"/>
        </w:rPr>
        <w:t xml:space="preserve">, J. W., </w:t>
      </w:r>
      <w:proofErr w:type="spellStart"/>
      <w:r w:rsidRPr="00FC689E">
        <w:rPr>
          <w:rFonts w:cstheme="minorHAnsi"/>
        </w:rPr>
        <w:t>Woloshyn</w:t>
      </w:r>
      <w:proofErr w:type="spellEnd"/>
      <w:r w:rsidRPr="00FC689E">
        <w:rPr>
          <w:rFonts w:cstheme="minorHAnsi"/>
        </w:rPr>
        <w:t xml:space="preserve">, V. E., Gallagher, T. L., </w:t>
      </w:r>
      <w:proofErr w:type="spellStart"/>
      <w:r w:rsidRPr="00FC689E">
        <w:rPr>
          <w:rFonts w:cstheme="minorHAnsi"/>
        </w:rPr>
        <w:t>Petta</w:t>
      </w:r>
      <w:proofErr w:type="spellEnd"/>
      <w:r w:rsidRPr="00FC689E">
        <w:rPr>
          <w:rFonts w:cstheme="minorHAnsi"/>
        </w:rPr>
        <w:t xml:space="preserve">, T. D., </w:t>
      </w:r>
      <w:proofErr w:type="spellStart"/>
      <w:r w:rsidRPr="00FC689E">
        <w:rPr>
          <w:rFonts w:cstheme="minorHAnsi"/>
        </w:rPr>
        <w:t>Mariani</w:t>
      </w:r>
      <w:proofErr w:type="spellEnd"/>
      <w:r w:rsidRPr="00FC689E">
        <w:rPr>
          <w:rFonts w:cstheme="minorHAnsi"/>
        </w:rPr>
        <w:t xml:space="preserve">, Z. A. (2007). </w:t>
      </w:r>
      <w:proofErr w:type="gramStart"/>
      <w:r w:rsidRPr="00FC689E">
        <w:rPr>
          <w:rFonts w:cstheme="minorHAnsi"/>
          <w:i/>
        </w:rPr>
        <w:t>Educational</w:t>
      </w:r>
      <w:r w:rsidR="00FC689E">
        <w:rPr>
          <w:rFonts w:cstheme="minorHAnsi"/>
          <w:i/>
        </w:rPr>
        <w:t xml:space="preserve"> </w:t>
      </w:r>
      <w:r w:rsidRPr="00FC689E">
        <w:rPr>
          <w:rFonts w:cstheme="minorHAnsi"/>
          <w:i/>
        </w:rPr>
        <w:t xml:space="preserve"> psychology</w:t>
      </w:r>
      <w:proofErr w:type="gramEnd"/>
      <w:r w:rsidRPr="00FC689E">
        <w:rPr>
          <w:rFonts w:cstheme="minorHAnsi"/>
          <w:i/>
        </w:rPr>
        <w:t>:  Second Canadian edition</w:t>
      </w:r>
      <w:r w:rsidRPr="00FC689E">
        <w:rPr>
          <w:rFonts w:cstheme="minorHAnsi"/>
        </w:rPr>
        <w:t>. Montreal,</w:t>
      </w:r>
    </w:p>
    <w:p w:rsidR="00623385" w:rsidRPr="00FC689E" w:rsidRDefault="00623385" w:rsidP="00FC689E">
      <w:pPr>
        <w:spacing w:line="480" w:lineRule="auto"/>
        <w:ind w:firstLine="720"/>
        <w:rPr>
          <w:rFonts w:cstheme="minorHAnsi"/>
          <w:color w:val="000000"/>
          <w:shd w:val="clear" w:color="auto" w:fill="FFFFFF"/>
        </w:rPr>
      </w:pPr>
      <w:r w:rsidRPr="00FC689E">
        <w:rPr>
          <w:rFonts w:cstheme="minorHAnsi"/>
        </w:rPr>
        <w:t xml:space="preserve"> Quebec:</w:t>
      </w:r>
      <w:r w:rsidRPr="00FC689E">
        <w:rPr>
          <w:rStyle w:val="apple-converted-space"/>
          <w:rFonts w:cstheme="minorHAnsi"/>
          <w:color w:val="000000"/>
          <w:shd w:val="clear" w:color="auto" w:fill="FFFFFF"/>
        </w:rPr>
        <w:t> </w:t>
      </w:r>
      <w:r w:rsidRPr="00FC689E">
        <w:rPr>
          <w:rFonts w:cstheme="minorHAnsi"/>
          <w:color w:val="000000"/>
          <w:shd w:val="clear" w:color="auto" w:fill="FFFFFF"/>
        </w:rPr>
        <w:t>McGraw-Hill Higher Education.</w:t>
      </w:r>
    </w:p>
    <w:p w:rsidR="00FC689E" w:rsidRPr="00FC689E" w:rsidRDefault="00FC689E" w:rsidP="00FC689E">
      <w:pPr>
        <w:spacing w:line="480" w:lineRule="auto"/>
        <w:rPr>
          <w:rFonts w:cstheme="minorHAnsi"/>
          <w:color w:val="000000"/>
          <w:shd w:val="clear" w:color="auto" w:fill="FFFFFF"/>
        </w:rPr>
      </w:pPr>
      <w:proofErr w:type="spellStart"/>
      <w:r w:rsidRPr="00FC689E">
        <w:rPr>
          <w:rFonts w:cstheme="minorHAnsi"/>
          <w:color w:val="000000"/>
          <w:shd w:val="clear" w:color="auto" w:fill="FFFFFF"/>
        </w:rPr>
        <w:t>Schank</w:t>
      </w:r>
      <w:proofErr w:type="spellEnd"/>
      <w:r w:rsidRPr="00FC689E">
        <w:rPr>
          <w:rFonts w:cstheme="minorHAnsi"/>
          <w:color w:val="000000"/>
          <w:shd w:val="clear" w:color="auto" w:fill="FFFFFF"/>
        </w:rPr>
        <w:t xml:space="preserve">, Roger C (April 2007). </w:t>
      </w:r>
      <w:proofErr w:type="gramStart"/>
      <w:r w:rsidRPr="00FC689E">
        <w:rPr>
          <w:rFonts w:cstheme="minorHAnsi"/>
          <w:color w:val="000000"/>
          <w:shd w:val="clear" w:color="auto" w:fill="FFFFFF"/>
        </w:rPr>
        <w:t>The story-centered curriculum.</w:t>
      </w:r>
      <w:proofErr w:type="gramEnd"/>
      <w:r w:rsidRPr="00FC689E">
        <w:rPr>
          <w:rFonts w:cstheme="minorHAnsi"/>
          <w:color w:val="000000"/>
          <w:shd w:val="clear" w:color="auto" w:fill="FFFFFF"/>
        </w:rPr>
        <w:t xml:space="preserve"> </w:t>
      </w:r>
      <w:proofErr w:type="spellStart"/>
      <w:proofErr w:type="gramStart"/>
      <w:r w:rsidRPr="00FC689E">
        <w:rPr>
          <w:rFonts w:cstheme="minorHAnsi"/>
          <w:i/>
          <w:color w:val="000000"/>
          <w:shd w:val="clear" w:color="auto" w:fill="FFFFFF"/>
        </w:rPr>
        <w:t>eLearn</w:t>
      </w:r>
      <w:proofErr w:type="spellEnd"/>
      <w:proofErr w:type="gramEnd"/>
      <w:r w:rsidRPr="00FC689E">
        <w:rPr>
          <w:rFonts w:cstheme="minorHAnsi"/>
          <w:i/>
          <w:color w:val="000000"/>
          <w:shd w:val="clear" w:color="auto" w:fill="FFFFFF"/>
        </w:rPr>
        <w:t xml:space="preserve"> Magazine</w:t>
      </w:r>
      <w:r w:rsidRPr="00FC689E">
        <w:rPr>
          <w:rFonts w:cstheme="minorHAnsi"/>
          <w:color w:val="000000"/>
          <w:shd w:val="clear" w:color="auto" w:fill="FFFFFF"/>
        </w:rPr>
        <w:t xml:space="preserve">. Retrieved from </w:t>
      </w:r>
      <w:r>
        <w:rPr>
          <w:rFonts w:cstheme="minorHAnsi"/>
          <w:color w:val="000000"/>
          <w:shd w:val="clear" w:color="auto" w:fill="FFFFFF"/>
        </w:rPr>
        <w:t>h</w:t>
      </w:r>
      <w:r>
        <w:rPr>
          <w:rFonts w:cstheme="minorHAnsi"/>
          <w:color w:val="000000"/>
          <w:shd w:val="clear" w:color="auto" w:fill="FFFFFF"/>
        </w:rPr>
        <w:tab/>
        <w:t>h</w:t>
      </w:r>
      <w:r w:rsidRPr="00FC689E">
        <w:rPr>
          <w:rFonts w:cstheme="minorHAnsi"/>
          <w:color w:val="000000"/>
          <w:shd w:val="clear" w:color="auto" w:fill="FFFFFF"/>
        </w:rPr>
        <w:t>ttp://elearnmag.acm.org/archive.cfm?aid=1266881</w:t>
      </w:r>
    </w:p>
    <w:p w:rsidR="00FC689E" w:rsidRDefault="00623385" w:rsidP="00FC689E">
      <w:pPr>
        <w:spacing w:line="480" w:lineRule="auto"/>
        <w:rPr>
          <w:rFonts w:cstheme="minorHAnsi"/>
          <w:color w:val="000000"/>
          <w:shd w:val="clear" w:color="auto" w:fill="FFFFFF"/>
        </w:rPr>
      </w:pPr>
      <w:proofErr w:type="spellStart"/>
      <w:r w:rsidRPr="00FC689E">
        <w:rPr>
          <w:rFonts w:cstheme="minorHAnsi"/>
          <w:color w:val="000000"/>
          <w:shd w:val="clear" w:color="auto" w:fill="FFFFFF"/>
        </w:rPr>
        <w:t>Sharda</w:t>
      </w:r>
      <w:proofErr w:type="spellEnd"/>
      <w:r w:rsidRPr="00FC689E">
        <w:rPr>
          <w:rFonts w:cstheme="minorHAnsi"/>
          <w:color w:val="000000"/>
          <w:shd w:val="clear" w:color="auto" w:fill="FFFFFF"/>
        </w:rPr>
        <w:t xml:space="preserve">, </w:t>
      </w:r>
      <w:proofErr w:type="spellStart"/>
      <w:r w:rsidRPr="00FC689E">
        <w:rPr>
          <w:rFonts w:cstheme="minorHAnsi"/>
          <w:color w:val="000000"/>
          <w:shd w:val="clear" w:color="auto" w:fill="FFFFFF"/>
        </w:rPr>
        <w:t>Nalin</w:t>
      </w:r>
      <w:proofErr w:type="spellEnd"/>
      <w:r w:rsidRPr="00FC689E">
        <w:rPr>
          <w:rFonts w:cstheme="minorHAnsi"/>
          <w:color w:val="000000"/>
          <w:shd w:val="clear" w:color="auto" w:fill="FFFFFF"/>
        </w:rPr>
        <w:t xml:space="preserve"> (April 2010).</w:t>
      </w:r>
      <w:r w:rsidR="006D76F3" w:rsidRPr="00FC689E">
        <w:rPr>
          <w:rFonts w:cstheme="minorHAnsi"/>
          <w:color w:val="000000"/>
          <w:shd w:val="clear" w:color="auto" w:fill="FFFFFF"/>
        </w:rPr>
        <w:t xml:space="preserve"> </w:t>
      </w:r>
      <w:proofErr w:type="gramStart"/>
      <w:r w:rsidR="006D76F3" w:rsidRPr="00FC689E">
        <w:rPr>
          <w:rFonts w:cstheme="minorHAnsi"/>
          <w:color w:val="000000"/>
          <w:shd w:val="clear" w:color="auto" w:fill="FFFFFF"/>
        </w:rPr>
        <w:t>Using Digital Storytelling for Creative and Innovative E-</w:t>
      </w:r>
      <w:r w:rsidR="00FC689E" w:rsidRPr="00FC689E">
        <w:rPr>
          <w:rFonts w:cstheme="minorHAnsi"/>
          <w:color w:val="000000"/>
          <w:shd w:val="clear" w:color="auto" w:fill="FFFFFF"/>
        </w:rPr>
        <w:t>learning</w:t>
      </w:r>
      <w:r w:rsidR="006D76F3" w:rsidRPr="00FC689E">
        <w:rPr>
          <w:rFonts w:cstheme="minorHAnsi"/>
          <w:color w:val="000000"/>
          <w:shd w:val="clear" w:color="auto" w:fill="FFFFFF"/>
        </w:rPr>
        <w:t>.</w:t>
      </w:r>
      <w:proofErr w:type="gramEnd"/>
      <w:r w:rsidR="006D76F3" w:rsidRPr="00FC689E">
        <w:rPr>
          <w:rFonts w:cstheme="minorHAnsi"/>
          <w:color w:val="000000"/>
          <w:shd w:val="clear" w:color="auto" w:fill="FFFFFF"/>
        </w:rPr>
        <w:t xml:space="preserve"> </w:t>
      </w:r>
      <w:proofErr w:type="spellStart"/>
      <w:proofErr w:type="gramStart"/>
      <w:r w:rsidR="006D76F3" w:rsidRPr="00FC689E">
        <w:rPr>
          <w:rFonts w:cstheme="minorHAnsi"/>
          <w:i/>
          <w:color w:val="000000"/>
          <w:shd w:val="clear" w:color="auto" w:fill="FFFFFF"/>
        </w:rPr>
        <w:t>eLearn</w:t>
      </w:r>
      <w:proofErr w:type="spellEnd"/>
      <w:proofErr w:type="gramEnd"/>
      <w:r w:rsidR="006D76F3" w:rsidRPr="00FC689E">
        <w:rPr>
          <w:rFonts w:cstheme="minorHAnsi"/>
          <w:i/>
          <w:color w:val="000000"/>
          <w:shd w:val="clear" w:color="auto" w:fill="FFFFFF"/>
        </w:rPr>
        <w:t xml:space="preserve"> Magazine</w:t>
      </w:r>
      <w:r w:rsidR="006D76F3" w:rsidRPr="00FC689E">
        <w:rPr>
          <w:rFonts w:cstheme="minorHAnsi"/>
          <w:color w:val="000000"/>
          <w:shd w:val="clear" w:color="auto" w:fill="FFFFFF"/>
        </w:rPr>
        <w:t xml:space="preserve">. Retrieved from </w:t>
      </w:r>
    </w:p>
    <w:p w:rsidR="00285BBD" w:rsidRPr="00FC689E" w:rsidRDefault="00FC689E" w:rsidP="00FC689E">
      <w:pPr>
        <w:spacing w:line="480" w:lineRule="auto"/>
        <w:rPr>
          <w:rFonts w:cstheme="minorHAnsi"/>
          <w:color w:val="000000"/>
          <w:shd w:val="clear" w:color="auto" w:fill="FFFFFF"/>
        </w:rPr>
      </w:pPr>
      <w:r>
        <w:rPr>
          <w:rFonts w:cstheme="minorHAnsi"/>
          <w:color w:val="000000"/>
          <w:shd w:val="clear" w:color="auto" w:fill="FFFFFF"/>
        </w:rPr>
        <w:tab/>
      </w:r>
      <w:hyperlink r:id="rId11" w:history="1">
        <w:r w:rsidR="006D76F3" w:rsidRPr="00FC689E">
          <w:rPr>
            <w:rStyle w:val="Hyperlink"/>
            <w:rFonts w:cstheme="minorHAnsi"/>
            <w:shd w:val="clear" w:color="auto" w:fill="FFFFFF"/>
          </w:rPr>
          <w:t>http://elearnmag.acm.org/featured.cfm?aid=1773975</w:t>
        </w:r>
      </w:hyperlink>
    </w:p>
    <w:p w:rsidR="00285BBD" w:rsidRPr="00FE092E" w:rsidRDefault="00285BBD" w:rsidP="00A43976"/>
    <w:p w:rsidR="00285BBD" w:rsidRPr="00FE092E" w:rsidRDefault="00285BBD" w:rsidP="00A43976"/>
    <w:p w:rsidR="00285BBD" w:rsidRPr="00FE092E" w:rsidRDefault="00285BBD" w:rsidP="00285BBD">
      <w:pPr>
        <w:pStyle w:val="Heading1"/>
        <w:shd w:val="clear" w:color="auto" w:fill="FFCF46"/>
        <w:rPr>
          <w:rFonts w:asciiTheme="minorHAnsi" w:hAnsiTheme="minorHAnsi" w:cs="Arial"/>
          <w:color w:val="000000"/>
          <w:sz w:val="18"/>
          <w:szCs w:val="18"/>
        </w:rPr>
      </w:pPr>
      <w:r w:rsidRPr="00FE092E">
        <w:rPr>
          <w:rFonts w:asciiTheme="minorHAnsi" w:hAnsiTheme="minorHAnsi" w:cs="Arial"/>
          <w:color w:val="000000"/>
          <w:sz w:val="18"/>
          <w:szCs w:val="18"/>
        </w:rPr>
        <w:lastRenderedPageBreak/>
        <w:t>Unit 3: Values and Worldviews -</w:t>
      </w:r>
      <w:r w:rsidRPr="00FE092E">
        <w:rPr>
          <w:rStyle w:val="apple-converted-space"/>
          <w:rFonts w:asciiTheme="minorHAnsi" w:hAnsiTheme="minorHAnsi" w:cs="Arial"/>
          <w:color w:val="000000"/>
          <w:sz w:val="18"/>
          <w:szCs w:val="18"/>
        </w:rPr>
        <w:t> </w:t>
      </w:r>
      <w:r w:rsidRPr="00FE092E">
        <w:rPr>
          <w:rStyle w:val="Emphasis"/>
          <w:rFonts w:asciiTheme="minorHAnsi" w:hAnsiTheme="minorHAnsi" w:cs="Arial"/>
          <w:iCs/>
          <w:color w:val="000000"/>
          <w:sz w:val="18"/>
          <w:szCs w:val="18"/>
        </w:rPr>
        <w:t>Hamlet</w:t>
      </w:r>
    </w:p>
    <w:p w:rsidR="00285BBD" w:rsidRPr="00FE092E" w:rsidRDefault="00285BBD" w:rsidP="00285BBD">
      <w:pPr>
        <w:pStyle w:val="Heading2"/>
        <w:shd w:val="clear" w:color="auto" w:fill="FFCF46"/>
        <w:spacing w:before="0"/>
        <w:rPr>
          <w:rFonts w:asciiTheme="minorHAnsi" w:hAnsiTheme="minorHAnsi" w:cs="Arial"/>
          <w:color w:val="000000"/>
          <w:sz w:val="18"/>
          <w:szCs w:val="18"/>
        </w:rPr>
      </w:pPr>
      <w:r w:rsidRPr="00FE092E">
        <w:rPr>
          <w:rFonts w:asciiTheme="minorHAnsi" w:hAnsiTheme="minorHAnsi" w:cs="Arial"/>
          <w:color w:val="000000"/>
          <w:sz w:val="18"/>
          <w:szCs w:val="18"/>
        </w:rPr>
        <w:t>Activity 4: Dramatic Irony</w:t>
      </w:r>
    </w:p>
    <w:p w:rsidR="00285BBD" w:rsidRPr="00FE092E" w:rsidRDefault="00285BBD" w:rsidP="00285BBD">
      <w:pPr>
        <w:pStyle w:val="Heading3"/>
        <w:rPr>
          <w:rFonts w:asciiTheme="minorHAnsi" w:hAnsiTheme="minorHAnsi" w:cs="Arial"/>
        </w:rPr>
      </w:pPr>
      <w:r w:rsidRPr="00FE092E">
        <w:rPr>
          <w:rFonts w:asciiTheme="minorHAnsi" w:hAnsiTheme="minorHAnsi" w:cs="Arial"/>
        </w:rPr>
        <w:t>Overview</w:t>
      </w:r>
    </w:p>
    <w:p w:rsidR="00285BBD" w:rsidRPr="00FE092E" w:rsidRDefault="00BA228F" w:rsidP="00285BBD">
      <w:pPr>
        <w:rPr>
          <w:rFonts w:cs="Arial"/>
          <w:sz w:val="24"/>
          <w:szCs w:val="24"/>
        </w:rPr>
      </w:pPr>
      <w:r>
        <w:rPr>
          <w:rFonts w:cs="Arial"/>
          <w:sz w:val="24"/>
          <w:szCs w:val="24"/>
        </w:rPr>
        <w:pict>
          <v:rect id="_x0000_i1025" style="width:501.45pt;height:.75pt" o:hrstd="t" o:hrnoshade="t" o:hr="t" fillcolor="#818181" stroked="f"/>
        </w:pict>
      </w:r>
    </w:p>
    <w:p w:rsidR="00285BBD" w:rsidRPr="00FE092E" w:rsidRDefault="00285BBD" w:rsidP="00285BBD">
      <w:pPr>
        <w:shd w:val="clear" w:color="auto" w:fill="FFCF46"/>
        <w:rPr>
          <w:rFonts w:cs="Arial"/>
          <w:sz w:val="24"/>
          <w:szCs w:val="24"/>
        </w:rPr>
      </w:pPr>
      <w:r w:rsidRPr="00FE092E">
        <w:rPr>
          <w:rFonts w:cs="Arial"/>
          <w:sz w:val="24"/>
          <w:szCs w:val="24"/>
        </w:rPr>
        <w:t xml:space="preserve">More irony than we think! Hamlet’s coming of age! What about Ophelia &amp; other </w:t>
      </w:r>
      <w:proofErr w:type="spellStart"/>
      <w:r w:rsidRPr="00FE092E">
        <w:rPr>
          <w:rFonts w:cs="Arial"/>
          <w:sz w:val="24"/>
          <w:szCs w:val="24"/>
        </w:rPr>
        <w:t>incongruencies</w:t>
      </w:r>
      <w:proofErr w:type="spellEnd"/>
      <w:r w:rsidRPr="00FE092E">
        <w:rPr>
          <w:rFonts w:cs="Arial"/>
          <w:sz w:val="24"/>
          <w:szCs w:val="24"/>
        </w:rPr>
        <w:t>? How do they work, why are they there? Dramatic irony relates to inference.</w:t>
      </w:r>
    </w:p>
    <w:p w:rsidR="00285BBD" w:rsidRPr="00FE092E" w:rsidRDefault="00285BBD" w:rsidP="00285BBD">
      <w:pPr>
        <w:shd w:val="clear" w:color="auto" w:fill="FFCF46"/>
        <w:rPr>
          <w:rFonts w:cs="Arial"/>
          <w:sz w:val="24"/>
          <w:szCs w:val="24"/>
        </w:rPr>
      </w:pPr>
      <w:r w:rsidRPr="00FE092E">
        <w:rPr>
          <w:rFonts w:cs="Arial"/>
          <w:sz w:val="24"/>
          <w:szCs w:val="24"/>
        </w:rPr>
        <w:t xml:space="preserve">In this activity you will apply the knowledge you gain from web-quest, research etc. to write a critical analysis of how Shakespeare uses Dramatic Irony in one incident that perpetrates plot or enhances theme in </w:t>
      </w:r>
      <w:r w:rsidRPr="00FE092E">
        <w:rPr>
          <w:rStyle w:val="Emphasis"/>
          <w:rFonts w:cs="Arial"/>
          <w:sz w:val="24"/>
          <w:szCs w:val="24"/>
        </w:rPr>
        <w:t>Hamlet.</w:t>
      </w:r>
      <w:r w:rsidRPr="00FE092E">
        <w:rPr>
          <w:rFonts w:cs="Arial"/>
          <w:sz w:val="24"/>
          <w:szCs w:val="24"/>
        </w:rPr>
        <w:t xml:space="preserve"> </w:t>
      </w:r>
    </w:p>
    <w:p w:rsidR="00285BBD" w:rsidRPr="00FE092E" w:rsidRDefault="00285BBD" w:rsidP="00285BBD">
      <w:pPr>
        <w:shd w:val="clear" w:color="auto" w:fill="FFCF46"/>
        <w:spacing w:before="100" w:beforeAutospacing="1" w:after="100" w:afterAutospacing="1"/>
        <w:rPr>
          <w:rFonts w:cs="Arial"/>
          <w:sz w:val="24"/>
          <w:szCs w:val="24"/>
          <w:lang w:eastAsia="en-CA"/>
        </w:rPr>
      </w:pPr>
      <w:r w:rsidRPr="00FE092E">
        <w:rPr>
          <w:rFonts w:cs="Arial"/>
          <w:b/>
          <w:bCs/>
          <w:sz w:val="24"/>
          <w:szCs w:val="24"/>
          <w:lang w:eastAsia="en-CA"/>
        </w:rPr>
        <w:t>Specific Expectations:</w:t>
      </w:r>
    </w:p>
    <w:p w:rsidR="00285BBD" w:rsidRPr="00FE092E" w:rsidRDefault="00285BBD" w:rsidP="00285BBD">
      <w:pPr>
        <w:shd w:val="clear" w:color="auto" w:fill="FFCF46"/>
        <w:spacing w:before="100" w:beforeAutospacing="1" w:after="100" w:afterAutospacing="1"/>
        <w:rPr>
          <w:sz w:val="24"/>
          <w:szCs w:val="24"/>
        </w:rPr>
      </w:pPr>
      <w:r w:rsidRPr="00FE092E">
        <w:rPr>
          <w:rFonts w:cs="Arial"/>
          <w:b/>
          <w:bCs/>
          <w:sz w:val="24"/>
          <w:szCs w:val="24"/>
          <w:lang w:eastAsia="en-CA"/>
        </w:rPr>
        <w:t>1.1</w:t>
      </w:r>
      <w:r w:rsidRPr="00FE092E">
        <w:rPr>
          <w:rFonts w:cs="Arial"/>
          <w:sz w:val="24"/>
          <w:szCs w:val="24"/>
          <w:lang w:eastAsia="en-CA"/>
        </w:rPr>
        <w:t xml:space="preserve"> identify the purpose of a wide range of listening tasks and set goals for specific tasks;</w:t>
      </w:r>
      <w:r w:rsidRPr="00FE092E">
        <w:rPr>
          <w:rFonts w:cs="Arial"/>
          <w:sz w:val="24"/>
          <w:szCs w:val="24"/>
          <w:lang w:eastAsia="en-CA"/>
        </w:rPr>
        <w:br/>
      </w:r>
      <w:r w:rsidRPr="00FE092E">
        <w:rPr>
          <w:rFonts w:cs="Arial"/>
          <w:b/>
          <w:bCs/>
          <w:sz w:val="24"/>
          <w:szCs w:val="24"/>
          <w:lang w:eastAsia="en-CA"/>
        </w:rPr>
        <w:t>1.2</w:t>
      </w:r>
      <w:r w:rsidRPr="00FE092E">
        <w:rPr>
          <w:rFonts w:cs="Arial"/>
          <w:sz w:val="24"/>
          <w:szCs w:val="24"/>
          <w:lang w:eastAsia="en-CA"/>
        </w:rPr>
        <w:t xml:space="preserve"> select and use the most appropriate active listening strategies when participating in a wide range of situations;</w:t>
      </w:r>
      <w:r w:rsidRPr="00FE092E">
        <w:rPr>
          <w:rFonts w:cs="Arial"/>
          <w:sz w:val="24"/>
          <w:szCs w:val="24"/>
          <w:lang w:eastAsia="en-CA"/>
        </w:rPr>
        <w:br/>
      </w:r>
      <w:r w:rsidRPr="00FE092E">
        <w:rPr>
          <w:rFonts w:cs="Arial"/>
          <w:b/>
          <w:bCs/>
          <w:sz w:val="24"/>
          <w:szCs w:val="24"/>
          <w:lang w:eastAsia="en-CA"/>
        </w:rPr>
        <w:t>1.3</w:t>
      </w:r>
      <w:r w:rsidRPr="00FE092E">
        <w:rPr>
          <w:rFonts w:cs="Arial"/>
          <w:sz w:val="24"/>
          <w:szCs w:val="24"/>
          <w:lang w:eastAsia="en-CA"/>
        </w:rPr>
        <w:t xml:space="preserve"> select and use the most appropriate listening comprehension strategies before, during, and after listening to understand oral texts, including complex and challenging texts;</w:t>
      </w:r>
      <w:r w:rsidRPr="00FE092E">
        <w:rPr>
          <w:rFonts w:cs="Arial"/>
          <w:sz w:val="24"/>
          <w:szCs w:val="24"/>
          <w:lang w:eastAsia="en-CA"/>
        </w:rPr>
        <w:br/>
      </w:r>
      <w:r w:rsidRPr="00FE092E">
        <w:rPr>
          <w:rFonts w:cs="Arial"/>
          <w:b/>
          <w:bCs/>
          <w:sz w:val="24"/>
          <w:szCs w:val="24"/>
          <w:lang w:eastAsia="en-CA"/>
        </w:rPr>
        <w:t>1.4</w:t>
      </w:r>
      <w:r w:rsidRPr="00FE092E">
        <w:rPr>
          <w:rFonts w:cs="Arial"/>
          <w:sz w:val="24"/>
          <w:szCs w:val="24"/>
          <w:lang w:eastAsia="en-CA"/>
        </w:rPr>
        <w:t xml:space="preserve"> identify the important information and ideas in oral texts, including complex and challenging texts, in a variety of ways;</w:t>
      </w:r>
      <w:r w:rsidRPr="00FE092E">
        <w:rPr>
          <w:rFonts w:cs="Arial"/>
          <w:sz w:val="24"/>
          <w:szCs w:val="24"/>
          <w:lang w:eastAsia="en-CA"/>
        </w:rPr>
        <w:br/>
      </w:r>
      <w:r w:rsidRPr="00FE092E">
        <w:rPr>
          <w:rFonts w:cs="Arial"/>
          <w:b/>
          <w:bCs/>
          <w:sz w:val="24"/>
          <w:szCs w:val="24"/>
          <w:lang w:eastAsia="en-CA"/>
        </w:rPr>
        <w:t>1.5</w:t>
      </w:r>
      <w:r w:rsidRPr="00FE092E">
        <w:rPr>
          <w:rFonts w:cs="Arial"/>
          <w:sz w:val="24"/>
          <w:szCs w:val="24"/>
          <w:lang w:eastAsia="en-CA"/>
        </w:rPr>
        <w:t xml:space="preserve"> develop and explain interpretations of oral texts, including complex and challenging texts, using evidence from the text and the oral and visual cues used in it insightfully to support their interpretations;</w:t>
      </w:r>
      <w:r w:rsidRPr="00FE092E">
        <w:rPr>
          <w:rFonts w:cs="Arial"/>
          <w:sz w:val="24"/>
          <w:szCs w:val="24"/>
          <w:lang w:eastAsia="en-CA"/>
        </w:rPr>
        <w:br/>
      </w:r>
      <w:r w:rsidRPr="00FE092E">
        <w:rPr>
          <w:rFonts w:cs="Arial"/>
          <w:b/>
          <w:bCs/>
          <w:sz w:val="24"/>
          <w:szCs w:val="24"/>
          <w:lang w:eastAsia="en-CA"/>
        </w:rPr>
        <w:t xml:space="preserve">1.6 </w:t>
      </w:r>
      <w:r w:rsidRPr="00FE092E">
        <w:rPr>
          <w:rFonts w:cs="Arial"/>
          <w:sz w:val="24"/>
          <w:szCs w:val="24"/>
          <w:lang w:eastAsia="en-CA"/>
        </w:rPr>
        <w:t>extend understanding of oral texts, including complex and challenging texts, by making insightful connections between the ideas in them and personal knowledge, experience, and insights; other texts; and the world around them;</w:t>
      </w:r>
      <w:r w:rsidRPr="00FE092E">
        <w:rPr>
          <w:rFonts w:cs="Arial"/>
          <w:sz w:val="24"/>
          <w:szCs w:val="24"/>
          <w:lang w:eastAsia="en-CA"/>
        </w:rPr>
        <w:br/>
      </w:r>
      <w:r w:rsidRPr="00FE092E">
        <w:rPr>
          <w:rFonts w:cs="Arial"/>
          <w:b/>
          <w:bCs/>
          <w:sz w:val="24"/>
          <w:szCs w:val="24"/>
          <w:lang w:eastAsia="en-CA"/>
        </w:rPr>
        <w:t>1.7</w:t>
      </w:r>
      <w:r w:rsidRPr="00FE092E">
        <w:rPr>
          <w:rFonts w:cs="Arial"/>
          <w:sz w:val="24"/>
          <w:szCs w:val="24"/>
          <w:lang w:eastAsia="en-CA"/>
        </w:rPr>
        <w:t xml:space="preserve"> analyse oral texts, including complex and challenging texts, focusing on the ways in which they communicate information, ideas, issues, and themes and influence the listener’s/viewer’s response;</w:t>
      </w:r>
      <w:r w:rsidRPr="00FE092E">
        <w:rPr>
          <w:rFonts w:cs="Arial"/>
          <w:sz w:val="24"/>
          <w:szCs w:val="24"/>
          <w:lang w:eastAsia="en-CA"/>
        </w:rPr>
        <w:br/>
      </w:r>
      <w:r w:rsidRPr="00FE092E">
        <w:rPr>
          <w:rFonts w:cs="Arial"/>
          <w:b/>
          <w:bCs/>
          <w:sz w:val="24"/>
          <w:szCs w:val="24"/>
          <w:lang w:eastAsia="en-CA"/>
        </w:rPr>
        <w:t>1.8</w:t>
      </w:r>
      <w:r w:rsidRPr="00FE092E">
        <w:rPr>
          <w:rFonts w:cs="Arial"/>
          <w:sz w:val="24"/>
          <w:szCs w:val="24"/>
          <w:lang w:eastAsia="en-CA"/>
        </w:rPr>
        <w:t xml:space="preserve"> identify and analyse in detail the perspectives and/or biases evident in oral texts, including complex and challenging texts, commenting with understanding and increasing insight on any questions they may raise about beliefs, values, identity, and power;</w:t>
      </w:r>
      <w:r w:rsidRPr="00FE092E">
        <w:rPr>
          <w:rFonts w:cs="Arial"/>
          <w:sz w:val="24"/>
          <w:szCs w:val="24"/>
          <w:lang w:eastAsia="en-CA"/>
        </w:rPr>
        <w:br/>
      </w:r>
      <w:r w:rsidRPr="00FE092E">
        <w:rPr>
          <w:rFonts w:cs="Arial"/>
          <w:b/>
          <w:bCs/>
          <w:sz w:val="24"/>
          <w:szCs w:val="24"/>
          <w:lang w:eastAsia="en-CA"/>
        </w:rPr>
        <w:t>1.9</w:t>
      </w:r>
      <w:r w:rsidRPr="00FE092E">
        <w:rPr>
          <w:rFonts w:cs="Arial"/>
          <w:sz w:val="24"/>
          <w:szCs w:val="24"/>
          <w:lang w:eastAsia="en-CA"/>
        </w:rPr>
        <w:t xml:space="preserve"> evaluate the effectiveness of a wide variety of presentation strategies used in oral texts, including complex and challenging texts, </w:t>
      </w:r>
      <w:r w:rsidRPr="00FE092E">
        <w:rPr>
          <w:rFonts w:cs="Arial"/>
          <w:sz w:val="24"/>
          <w:szCs w:val="24"/>
          <w:lang w:eastAsia="en-CA"/>
        </w:rPr>
        <w:lastRenderedPageBreak/>
        <w:t>and suggest other strategies that could be used effectively.</w:t>
      </w:r>
      <w:r w:rsidRPr="00FE092E">
        <w:rPr>
          <w:rFonts w:cs="Arial"/>
          <w:b/>
          <w:bCs/>
          <w:sz w:val="24"/>
          <w:szCs w:val="24"/>
        </w:rPr>
        <w:t>2.1</w:t>
      </w:r>
      <w:r w:rsidRPr="00FE092E">
        <w:rPr>
          <w:rFonts w:cs="Arial"/>
          <w:sz w:val="24"/>
          <w:szCs w:val="24"/>
        </w:rPr>
        <w:t xml:space="preserve"> communicate orally for a wide range of purposes, using language effective for the intended audience;</w:t>
      </w:r>
      <w:r w:rsidRPr="00FE092E">
        <w:rPr>
          <w:rFonts w:cs="Arial"/>
          <w:sz w:val="24"/>
          <w:szCs w:val="24"/>
        </w:rPr>
        <w:br/>
      </w:r>
      <w:r w:rsidRPr="00FE092E">
        <w:rPr>
          <w:rFonts w:cs="Arial"/>
          <w:b/>
          <w:bCs/>
          <w:sz w:val="24"/>
          <w:szCs w:val="24"/>
        </w:rPr>
        <w:t>2.2</w:t>
      </w:r>
      <w:r w:rsidRPr="00FE092E">
        <w:rPr>
          <w:rFonts w:cs="Arial"/>
          <w:sz w:val="24"/>
          <w:szCs w:val="24"/>
        </w:rPr>
        <w:t xml:space="preserve"> demonstrate an understanding of a variety of interpersonal speaking strategies and adapt them to suit the purpose, situation, and audience, exhibiting sensitivity to cultural differences;</w:t>
      </w:r>
      <w:r w:rsidRPr="00FE092E">
        <w:rPr>
          <w:rFonts w:cs="Arial"/>
          <w:sz w:val="24"/>
          <w:szCs w:val="24"/>
        </w:rPr>
        <w:br/>
      </w:r>
      <w:r w:rsidRPr="00FE092E">
        <w:rPr>
          <w:rFonts w:cs="Arial"/>
          <w:b/>
          <w:bCs/>
          <w:sz w:val="24"/>
          <w:szCs w:val="24"/>
        </w:rPr>
        <w:t>2.3</w:t>
      </w:r>
      <w:r w:rsidRPr="00FE092E">
        <w:rPr>
          <w:rFonts w:cs="Arial"/>
          <w:sz w:val="24"/>
          <w:szCs w:val="24"/>
        </w:rPr>
        <w:t xml:space="preserve"> communicate in a clear, coherent manner, using a structure and style effective for the purpose, subject matter, and intended audience;</w:t>
      </w:r>
      <w:r w:rsidRPr="00FE092E">
        <w:rPr>
          <w:rFonts w:cs="Arial"/>
          <w:sz w:val="24"/>
          <w:szCs w:val="24"/>
        </w:rPr>
        <w:br/>
      </w:r>
      <w:r w:rsidRPr="00FE092E">
        <w:rPr>
          <w:rFonts w:cs="Arial"/>
          <w:b/>
          <w:bCs/>
          <w:sz w:val="24"/>
          <w:szCs w:val="24"/>
        </w:rPr>
        <w:t>2.4</w:t>
      </w:r>
      <w:r w:rsidRPr="00FE092E">
        <w:rPr>
          <w:rFonts w:cs="Arial"/>
          <w:sz w:val="24"/>
          <w:szCs w:val="24"/>
        </w:rPr>
        <w:t xml:space="preserve"> use the most appropriate words, phrases, and terminology, and a variety of stylistic devices, to communicate their meaning in a compelling way and to engage their intended audience;</w:t>
      </w:r>
      <w:r w:rsidRPr="00FE092E">
        <w:rPr>
          <w:rFonts w:cs="Arial"/>
          <w:sz w:val="24"/>
          <w:szCs w:val="24"/>
        </w:rPr>
        <w:br/>
      </w:r>
      <w:r w:rsidRPr="00FE092E">
        <w:rPr>
          <w:rFonts w:cs="Arial"/>
          <w:b/>
          <w:bCs/>
          <w:sz w:val="24"/>
          <w:szCs w:val="24"/>
        </w:rPr>
        <w:t>2.5</w:t>
      </w:r>
      <w:r w:rsidRPr="00FE092E">
        <w:rPr>
          <w:rFonts w:cs="Arial"/>
          <w:sz w:val="24"/>
          <w:szCs w:val="24"/>
        </w:rPr>
        <w:t xml:space="preserve"> identify a variety of vocal strategies, including tone, pace, pitch, and volume, and use them effectively and with sensitivity to audience needs and cultural differences;</w:t>
      </w:r>
      <w:r w:rsidRPr="00FE092E">
        <w:rPr>
          <w:rFonts w:cs="Arial"/>
          <w:sz w:val="24"/>
          <w:szCs w:val="24"/>
        </w:rPr>
        <w:br/>
      </w:r>
      <w:r w:rsidRPr="00FE092E">
        <w:rPr>
          <w:rFonts w:cs="Arial"/>
          <w:b/>
          <w:bCs/>
          <w:sz w:val="24"/>
          <w:szCs w:val="24"/>
        </w:rPr>
        <w:t>3.2</w:t>
      </w:r>
      <w:r w:rsidRPr="00FE092E">
        <w:rPr>
          <w:rFonts w:cs="Arial"/>
          <w:sz w:val="24"/>
          <w:szCs w:val="24"/>
        </w:rPr>
        <w:t xml:space="preserve"> identify a range of their skills in viewing, representing, reading, and writing and explain how the skills help them improve their oral communication skills;</w:t>
      </w:r>
      <w:r w:rsidRPr="00FE092E">
        <w:rPr>
          <w:rFonts w:cs="Arial"/>
          <w:sz w:val="24"/>
          <w:szCs w:val="24"/>
        </w:rPr>
        <w:br/>
      </w:r>
      <w:r w:rsidRPr="00FE092E">
        <w:rPr>
          <w:rFonts w:cs="Arial"/>
          <w:b/>
          <w:bCs/>
          <w:sz w:val="24"/>
          <w:szCs w:val="24"/>
        </w:rPr>
        <w:t>1.2</w:t>
      </w:r>
      <w:r w:rsidRPr="00FE092E">
        <w:rPr>
          <w:rFonts w:cs="Arial"/>
          <w:sz w:val="24"/>
          <w:szCs w:val="24"/>
        </w:rPr>
        <w:t xml:space="preserve"> select and use, with increasing facility, the most appropriate reading comprehension strategies to understand texts, including complex and challenging texts;</w:t>
      </w:r>
      <w:r w:rsidRPr="00FE092E">
        <w:rPr>
          <w:rFonts w:cs="Arial"/>
          <w:sz w:val="24"/>
          <w:szCs w:val="24"/>
        </w:rPr>
        <w:br/>
      </w:r>
      <w:r w:rsidRPr="00FE092E">
        <w:rPr>
          <w:rFonts w:cs="Arial"/>
          <w:b/>
          <w:bCs/>
          <w:sz w:val="24"/>
          <w:szCs w:val="24"/>
        </w:rPr>
        <w:t>1.3</w:t>
      </w:r>
      <w:r w:rsidRPr="00FE092E">
        <w:rPr>
          <w:rFonts w:cs="Arial"/>
          <w:sz w:val="24"/>
          <w:szCs w:val="24"/>
        </w:rPr>
        <w:t xml:space="preserve"> identify the most important ideas and supporting details in texts, including complex and challenging texts;</w:t>
      </w:r>
      <w:r w:rsidRPr="00FE092E">
        <w:rPr>
          <w:rFonts w:cs="Arial"/>
          <w:sz w:val="24"/>
          <w:szCs w:val="24"/>
        </w:rPr>
        <w:br/>
      </w:r>
      <w:r w:rsidRPr="00FE092E">
        <w:rPr>
          <w:rFonts w:cs="Arial"/>
          <w:b/>
          <w:bCs/>
          <w:sz w:val="24"/>
          <w:szCs w:val="24"/>
        </w:rPr>
        <w:t>1.5</w:t>
      </w:r>
      <w:r w:rsidRPr="00FE092E">
        <w:rPr>
          <w:rFonts w:cs="Arial"/>
          <w:sz w:val="24"/>
          <w:szCs w:val="24"/>
        </w:rPr>
        <w:t xml:space="preserve"> extend understanding of texts, including complex and challenging texts, by making rich and increasingly insightful connections between the ideas in them and personal knowledge, experience, and insights; other texts; and the world around them; </w:t>
      </w:r>
      <w:r w:rsidRPr="00FE092E">
        <w:rPr>
          <w:rFonts w:cs="Arial"/>
          <w:sz w:val="24"/>
          <w:szCs w:val="24"/>
        </w:rPr>
        <w:br/>
      </w:r>
      <w:r w:rsidRPr="00FE092E">
        <w:rPr>
          <w:rFonts w:cs="Arial"/>
          <w:b/>
          <w:bCs/>
          <w:sz w:val="24"/>
          <w:szCs w:val="24"/>
        </w:rPr>
        <w:t>1.6</w:t>
      </w:r>
      <w:r w:rsidRPr="00FE092E">
        <w:rPr>
          <w:rFonts w:cs="Arial"/>
          <w:sz w:val="24"/>
          <w:szCs w:val="24"/>
        </w:rPr>
        <w:t xml:space="preserve"> analyse texts in terms of the information, ideas, issues, or themes they explore, examining how various aspects of the texts contribute to the presentation or development of these elements;</w:t>
      </w:r>
      <w:r w:rsidRPr="00FE092E">
        <w:rPr>
          <w:rFonts w:cs="Arial"/>
          <w:sz w:val="24"/>
          <w:szCs w:val="24"/>
        </w:rPr>
        <w:br/>
      </w:r>
      <w:r w:rsidRPr="00FE092E">
        <w:rPr>
          <w:rFonts w:cs="Arial"/>
          <w:b/>
          <w:bCs/>
          <w:sz w:val="24"/>
          <w:szCs w:val="24"/>
        </w:rPr>
        <w:t>1.8</w:t>
      </w:r>
      <w:r w:rsidRPr="00FE092E">
        <w:rPr>
          <w:rFonts w:cs="Arial"/>
          <w:sz w:val="24"/>
          <w:szCs w:val="24"/>
        </w:rPr>
        <w:t xml:space="preserve"> identify and analyse the perspectives and/or biases evident in texts, including complex and challenging texts, commenting with understanding and increasing insight on any questions they may raise about beliefs, values, identity, and power;</w:t>
      </w:r>
    </w:p>
    <w:p w:rsidR="00285BBD" w:rsidRPr="00FE092E" w:rsidRDefault="00285BBD" w:rsidP="00285BBD">
      <w:pPr>
        <w:shd w:val="clear" w:color="auto" w:fill="FFCF46"/>
        <w:spacing w:before="100" w:beforeAutospacing="1" w:after="100" w:afterAutospacing="1"/>
        <w:rPr>
          <w:rFonts w:cs="Arial"/>
          <w:sz w:val="24"/>
          <w:szCs w:val="24"/>
          <w:lang w:eastAsia="en-CA"/>
        </w:rPr>
      </w:pPr>
      <w:r w:rsidRPr="00FE092E">
        <w:rPr>
          <w:rFonts w:cs="Arial"/>
          <w:b/>
          <w:bCs/>
          <w:sz w:val="24"/>
          <w:szCs w:val="24"/>
          <w:lang w:eastAsia="en-CA"/>
        </w:rPr>
        <w:t>2.1</w:t>
      </w:r>
      <w:r w:rsidRPr="00FE092E">
        <w:rPr>
          <w:rFonts w:cs="Arial"/>
          <w:sz w:val="24"/>
          <w:szCs w:val="24"/>
          <w:lang w:eastAsia="en-CA"/>
        </w:rPr>
        <w:t xml:space="preserve"> identify a variety of characteristics of literary, informational, and graphic text forms and demonstrate insight into the way they help communicate meaning;</w:t>
      </w:r>
      <w:r w:rsidRPr="00FE092E">
        <w:rPr>
          <w:rFonts w:cs="Arial"/>
          <w:sz w:val="24"/>
          <w:szCs w:val="24"/>
          <w:lang w:eastAsia="en-CA"/>
        </w:rPr>
        <w:br/>
      </w:r>
      <w:r w:rsidRPr="00FE092E">
        <w:rPr>
          <w:rFonts w:cs="Arial"/>
          <w:b/>
          <w:bCs/>
          <w:sz w:val="24"/>
          <w:szCs w:val="24"/>
          <w:lang w:eastAsia="en-CA"/>
        </w:rPr>
        <w:t>2.2</w:t>
      </w:r>
      <w:r w:rsidRPr="00FE092E">
        <w:rPr>
          <w:rFonts w:cs="Arial"/>
          <w:sz w:val="24"/>
          <w:szCs w:val="24"/>
          <w:lang w:eastAsia="en-CA"/>
        </w:rPr>
        <w:t xml:space="preserve"> identify a variety of text features and demonstrate insight into the way they communicate meaning;</w:t>
      </w:r>
      <w:r w:rsidRPr="00FE092E">
        <w:rPr>
          <w:rFonts w:cs="Arial"/>
          <w:sz w:val="24"/>
          <w:szCs w:val="24"/>
          <w:lang w:eastAsia="en-CA"/>
        </w:rPr>
        <w:br/>
      </w:r>
      <w:r w:rsidRPr="00FE092E">
        <w:rPr>
          <w:rFonts w:cs="Arial"/>
          <w:b/>
          <w:bCs/>
          <w:sz w:val="24"/>
          <w:szCs w:val="24"/>
          <w:lang w:eastAsia="en-CA"/>
        </w:rPr>
        <w:t xml:space="preserve">2.3 </w:t>
      </w:r>
      <w:r w:rsidRPr="00FE092E">
        <w:rPr>
          <w:rFonts w:cs="Arial"/>
          <w:sz w:val="24"/>
          <w:szCs w:val="24"/>
          <w:lang w:eastAsia="en-CA"/>
        </w:rPr>
        <w:t>identify a variety of elements of style in texts and explain how they help communicate meaning and enhance the effectiveness of the texts;</w:t>
      </w:r>
      <w:r w:rsidRPr="00FE092E">
        <w:rPr>
          <w:rFonts w:cs="Arial"/>
          <w:sz w:val="24"/>
          <w:szCs w:val="24"/>
          <w:lang w:eastAsia="en-CA"/>
        </w:rPr>
        <w:br/>
      </w:r>
      <w:r w:rsidRPr="00FE092E">
        <w:rPr>
          <w:rFonts w:cs="Arial"/>
          <w:b/>
          <w:bCs/>
          <w:sz w:val="24"/>
          <w:szCs w:val="24"/>
          <w:lang w:eastAsia="en-CA"/>
        </w:rPr>
        <w:t>1.2</w:t>
      </w:r>
      <w:r w:rsidRPr="00FE092E">
        <w:rPr>
          <w:rFonts w:cs="Arial"/>
          <w:sz w:val="24"/>
          <w:szCs w:val="24"/>
          <w:lang w:eastAsia="en-CA"/>
        </w:rPr>
        <w:t xml:space="preserve"> generate, expand, explore, and focus ideas for potential writing tasks, using a variety of strategies and print, electronic, and </w:t>
      </w:r>
      <w:r w:rsidRPr="00FE092E">
        <w:rPr>
          <w:rFonts w:cs="Arial"/>
          <w:sz w:val="24"/>
          <w:szCs w:val="24"/>
          <w:lang w:eastAsia="en-CA"/>
        </w:rPr>
        <w:lastRenderedPageBreak/>
        <w:t>other resources, as appropriate;</w:t>
      </w:r>
      <w:r w:rsidRPr="00FE092E">
        <w:rPr>
          <w:rFonts w:cs="Arial"/>
          <w:sz w:val="24"/>
          <w:szCs w:val="24"/>
          <w:lang w:eastAsia="en-CA"/>
        </w:rPr>
        <w:br/>
      </w:r>
      <w:r w:rsidRPr="00FE092E">
        <w:rPr>
          <w:rFonts w:cs="Arial"/>
          <w:b/>
          <w:bCs/>
          <w:sz w:val="24"/>
          <w:szCs w:val="24"/>
          <w:lang w:eastAsia="en-CA"/>
        </w:rPr>
        <w:t>1.3</w:t>
      </w:r>
      <w:r w:rsidRPr="00FE092E">
        <w:rPr>
          <w:rFonts w:cs="Arial"/>
          <w:sz w:val="24"/>
          <w:szCs w:val="24"/>
          <w:lang w:eastAsia="en-CA"/>
        </w:rPr>
        <w:t xml:space="preserve"> locate and select information to fully and effectively support ideas for writing, using a variety of strategies and print, electronic, and other resources, as appropriate;</w:t>
      </w:r>
      <w:r w:rsidRPr="00FE092E">
        <w:rPr>
          <w:rFonts w:cs="Arial"/>
          <w:sz w:val="24"/>
          <w:szCs w:val="24"/>
          <w:lang w:eastAsia="en-CA"/>
        </w:rPr>
        <w:br/>
      </w:r>
      <w:r w:rsidRPr="00FE092E">
        <w:rPr>
          <w:rFonts w:cs="Arial"/>
          <w:b/>
          <w:bCs/>
          <w:sz w:val="24"/>
          <w:szCs w:val="24"/>
          <w:lang w:eastAsia="en-CA"/>
        </w:rPr>
        <w:t>1.4</w:t>
      </w:r>
      <w:r w:rsidRPr="00FE092E">
        <w:rPr>
          <w:rFonts w:cs="Arial"/>
          <w:sz w:val="24"/>
          <w:szCs w:val="24"/>
          <w:lang w:eastAsia="en-CA"/>
        </w:rPr>
        <w:t xml:space="preserve"> identify, sort, and order main ideas and supporting details for writing tasks, using a variety of strategies and selecting the organizational pattern best suited to the content and the purpose for writing;</w:t>
      </w:r>
      <w:r w:rsidRPr="00FE092E">
        <w:rPr>
          <w:rFonts w:cs="Arial"/>
          <w:sz w:val="24"/>
          <w:szCs w:val="24"/>
          <w:lang w:eastAsia="en-CA"/>
        </w:rPr>
        <w:br/>
      </w:r>
      <w:r w:rsidRPr="00FE092E">
        <w:rPr>
          <w:rFonts w:cs="Arial"/>
          <w:b/>
          <w:bCs/>
          <w:sz w:val="24"/>
          <w:szCs w:val="24"/>
          <w:lang w:eastAsia="en-CA"/>
        </w:rPr>
        <w:t>2.5</w:t>
      </w:r>
      <w:r w:rsidRPr="00FE092E">
        <w:rPr>
          <w:rFonts w:cs="Arial"/>
          <w:sz w:val="24"/>
          <w:szCs w:val="24"/>
          <w:lang w:eastAsia="en-CA"/>
        </w:rPr>
        <w:t xml:space="preserve"> explain, with increasing insight, how their own beliefs, values, and experiences are revealed in their writing.</w:t>
      </w:r>
    </w:p>
    <w:p w:rsidR="00285BBD" w:rsidRPr="00FE092E" w:rsidRDefault="00285BBD" w:rsidP="00285BBD">
      <w:pPr>
        <w:shd w:val="clear" w:color="auto" w:fill="FFCF46"/>
        <w:spacing w:before="100" w:beforeAutospacing="1" w:after="100" w:afterAutospacing="1"/>
        <w:rPr>
          <w:rFonts w:cs="Arial"/>
          <w:sz w:val="24"/>
          <w:szCs w:val="24"/>
          <w:lang w:eastAsia="en-CA"/>
        </w:rPr>
      </w:pPr>
      <w:r w:rsidRPr="00FE092E">
        <w:rPr>
          <w:rFonts w:cs="Arial"/>
          <w:b/>
          <w:bCs/>
          <w:sz w:val="24"/>
          <w:szCs w:val="24"/>
          <w:lang w:eastAsia="en-CA"/>
        </w:rPr>
        <w:t>Catholic Graduate Expectations:</w:t>
      </w:r>
    </w:p>
    <w:p w:rsidR="00285BBD" w:rsidRPr="00FE092E" w:rsidRDefault="00285BBD" w:rsidP="00285BBD">
      <w:pPr>
        <w:shd w:val="clear" w:color="auto" w:fill="FFCF46"/>
        <w:spacing w:before="100" w:beforeAutospacing="1" w:after="100" w:afterAutospacing="1"/>
        <w:rPr>
          <w:rFonts w:cs="Arial"/>
          <w:sz w:val="24"/>
          <w:szCs w:val="24"/>
          <w:lang w:eastAsia="en-CA"/>
        </w:rPr>
      </w:pPr>
      <w:r w:rsidRPr="00FE092E">
        <w:rPr>
          <w:rFonts w:cs="Arial"/>
          <w:b/>
          <w:bCs/>
          <w:sz w:val="24"/>
          <w:szCs w:val="24"/>
          <w:lang w:eastAsia="en-CA"/>
        </w:rPr>
        <w:t xml:space="preserve">CGE2b </w:t>
      </w:r>
      <w:r w:rsidRPr="00FE092E">
        <w:rPr>
          <w:rFonts w:cs="Arial"/>
          <w:sz w:val="24"/>
          <w:szCs w:val="24"/>
          <w:lang w:eastAsia="en-CA"/>
        </w:rPr>
        <w:t xml:space="preserve">reads, understands and uses written materials effectively; </w:t>
      </w:r>
      <w:r w:rsidRPr="00FE092E">
        <w:rPr>
          <w:rFonts w:cs="Arial"/>
          <w:sz w:val="24"/>
          <w:szCs w:val="24"/>
          <w:lang w:eastAsia="en-CA"/>
        </w:rPr>
        <w:br/>
      </w:r>
      <w:r w:rsidRPr="00FE092E">
        <w:rPr>
          <w:rFonts w:cs="Arial"/>
          <w:b/>
          <w:bCs/>
          <w:sz w:val="24"/>
          <w:szCs w:val="24"/>
          <w:lang w:eastAsia="en-CA"/>
        </w:rPr>
        <w:t xml:space="preserve">CGE2c </w:t>
      </w:r>
      <w:r w:rsidRPr="00FE092E">
        <w:rPr>
          <w:rFonts w:cs="Arial"/>
          <w:sz w:val="24"/>
          <w:szCs w:val="24"/>
          <w:lang w:eastAsia="en-CA"/>
        </w:rPr>
        <w:t xml:space="preserve">presents information and ideas clearly and honestly and with sensitivity to others; </w:t>
      </w:r>
      <w:r w:rsidRPr="00FE092E">
        <w:rPr>
          <w:rFonts w:cs="Arial"/>
          <w:sz w:val="24"/>
          <w:szCs w:val="24"/>
          <w:lang w:eastAsia="en-CA"/>
        </w:rPr>
        <w:br/>
      </w:r>
      <w:r w:rsidRPr="00FE092E">
        <w:rPr>
          <w:rFonts w:cs="Arial"/>
          <w:b/>
          <w:bCs/>
          <w:sz w:val="24"/>
          <w:szCs w:val="24"/>
          <w:lang w:eastAsia="en-CA"/>
        </w:rPr>
        <w:t>CGE3e</w:t>
      </w:r>
      <w:r w:rsidRPr="00FE092E">
        <w:rPr>
          <w:rFonts w:cs="Arial"/>
          <w:sz w:val="24"/>
          <w:szCs w:val="24"/>
          <w:lang w:eastAsia="en-CA"/>
        </w:rPr>
        <w:t xml:space="preserve"> Adopts a holistic approach to life by integrating learning from various subject areas and experience;</w:t>
      </w:r>
      <w:r w:rsidRPr="00FE092E">
        <w:rPr>
          <w:rFonts w:cs="Arial"/>
          <w:sz w:val="24"/>
          <w:szCs w:val="24"/>
          <w:lang w:eastAsia="en-CA"/>
        </w:rPr>
        <w:br/>
      </w:r>
      <w:r w:rsidRPr="00FE092E">
        <w:rPr>
          <w:rFonts w:cs="Arial"/>
          <w:b/>
          <w:bCs/>
          <w:sz w:val="24"/>
          <w:szCs w:val="24"/>
          <w:lang w:eastAsia="en-CA"/>
        </w:rPr>
        <w:t xml:space="preserve">CGE5b </w:t>
      </w:r>
      <w:r w:rsidRPr="00FE092E">
        <w:rPr>
          <w:rFonts w:cs="Arial"/>
          <w:sz w:val="24"/>
          <w:szCs w:val="24"/>
          <w:lang w:eastAsia="en-CA"/>
        </w:rPr>
        <w:t>thinks critically about the meaning and purpose of work;</w:t>
      </w:r>
      <w:r w:rsidRPr="00FE092E">
        <w:rPr>
          <w:rFonts w:cs="Arial"/>
          <w:sz w:val="24"/>
          <w:szCs w:val="24"/>
          <w:lang w:eastAsia="en-CA"/>
        </w:rPr>
        <w:br/>
      </w:r>
      <w:r w:rsidRPr="00FE092E">
        <w:rPr>
          <w:rFonts w:cs="Arial"/>
          <w:b/>
          <w:bCs/>
          <w:sz w:val="24"/>
          <w:szCs w:val="24"/>
          <w:lang w:eastAsia="en-CA"/>
        </w:rPr>
        <w:t xml:space="preserve">CGE5e </w:t>
      </w:r>
      <w:r w:rsidRPr="00FE092E">
        <w:rPr>
          <w:rFonts w:cs="Arial"/>
          <w:sz w:val="24"/>
          <w:szCs w:val="24"/>
          <w:lang w:eastAsia="en-CA"/>
        </w:rPr>
        <w:t>respects the rights, responsibilities and contributions of self and others.</w:t>
      </w:r>
    </w:p>
    <w:p w:rsidR="00285BBD" w:rsidRPr="00FE092E" w:rsidRDefault="00285BBD" w:rsidP="00285BBD">
      <w:pPr>
        <w:rPr>
          <w:sz w:val="24"/>
          <w:szCs w:val="24"/>
        </w:rPr>
      </w:pPr>
    </w:p>
    <w:p w:rsidR="00285BBD" w:rsidRPr="00FE092E" w:rsidRDefault="00285BBD" w:rsidP="00285BBD">
      <w:pPr>
        <w:rPr>
          <w:sz w:val="18"/>
          <w:szCs w:val="18"/>
        </w:rPr>
      </w:pPr>
      <w:r w:rsidRPr="00FE092E">
        <w:rPr>
          <w:b/>
          <w:sz w:val="32"/>
          <w:szCs w:val="32"/>
        </w:rPr>
        <w:t>Content</w:t>
      </w:r>
      <w:r w:rsidR="00BA228F">
        <w:rPr>
          <w:sz w:val="18"/>
          <w:szCs w:val="18"/>
        </w:rPr>
        <w:pict>
          <v:rect id="_x0000_i1026" style="width:999.75pt;height:.75pt" o:hrpct="0" o:hrstd="t" o:hrnoshade="t" o:hr="t" fillcolor="#818181" stroked="f"/>
        </w:pict>
      </w:r>
    </w:p>
    <w:p w:rsidR="00285BBD" w:rsidRPr="00FE092E" w:rsidRDefault="00285BBD" w:rsidP="00285BBD">
      <w:pPr>
        <w:pStyle w:val="NormalWeb"/>
        <w:rPr>
          <w:rFonts w:asciiTheme="minorHAnsi" w:hAnsiTheme="minorHAnsi" w:cs="Arial"/>
          <w:sz w:val="18"/>
          <w:szCs w:val="18"/>
        </w:rPr>
      </w:pPr>
      <w:r w:rsidRPr="00FE092E">
        <w:rPr>
          <w:rFonts w:asciiTheme="minorHAnsi" w:hAnsiTheme="minorHAnsi" w:cs="Arial"/>
          <w:sz w:val="18"/>
          <w:szCs w:val="18"/>
        </w:rPr>
        <w:t>Acts I and II set up the primary conflicts of the play. Dramatic irony becomes a pivot point for the audience’s engagement in the play. All the way through Hamlet, the audience knows things that some characters on the stage don’t know. The effect of this is that many speeches have a different meaning for the audience than for the character to whom it is addressed.</w:t>
      </w:r>
    </w:p>
    <w:p w:rsidR="00285BBD" w:rsidRPr="00FE092E" w:rsidRDefault="00285BBD" w:rsidP="00285BBD">
      <w:pPr>
        <w:pStyle w:val="NormalWeb"/>
        <w:rPr>
          <w:rFonts w:asciiTheme="minorHAnsi" w:hAnsiTheme="minorHAnsi" w:cs="Arial"/>
          <w:sz w:val="18"/>
          <w:szCs w:val="18"/>
        </w:rPr>
      </w:pPr>
      <w:r w:rsidRPr="00FE092E">
        <w:rPr>
          <w:rFonts w:asciiTheme="minorHAnsi" w:hAnsiTheme="minorHAnsi" w:cs="Arial"/>
          <w:sz w:val="18"/>
          <w:szCs w:val="18"/>
        </w:rPr>
        <w:t xml:space="preserve">Dramatic irony invites the interactivity of the audience. It is what makes the audience want to yell out and caution the people on the stage to avoid pitfalls that are evident to the audience, but not to the characters. Only the audience is omnipresent in a play. The characters in plays, because they are rendered within the physical limits of reality, cannot be omnipresent. </w:t>
      </w:r>
      <w:proofErr w:type="spellStart"/>
      <w:r w:rsidRPr="00FE092E">
        <w:rPr>
          <w:rFonts w:asciiTheme="minorHAnsi" w:hAnsiTheme="minorHAnsi" w:cs="Arial"/>
          <w:sz w:val="18"/>
          <w:szCs w:val="18"/>
        </w:rPr>
        <w:t>Playwrites</w:t>
      </w:r>
      <w:proofErr w:type="spellEnd"/>
      <w:r w:rsidRPr="00FE092E">
        <w:rPr>
          <w:rFonts w:asciiTheme="minorHAnsi" w:hAnsiTheme="minorHAnsi" w:cs="Arial"/>
          <w:sz w:val="18"/>
          <w:szCs w:val="18"/>
        </w:rPr>
        <w:t xml:space="preserve"> like Shakespeare play with this concept relentlessly – mercilessly sometimes, as in the tragedies! They play with characters </w:t>
      </w:r>
      <w:proofErr w:type="gramStart"/>
      <w:r w:rsidRPr="00FE092E">
        <w:rPr>
          <w:rFonts w:asciiTheme="minorHAnsi" w:hAnsiTheme="minorHAnsi" w:cs="Arial"/>
          <w:sz w:val="18"/>
          <w:szCs w:val="18"/>
        </w:rPr>
        <w:t>who</w:t>
      </w:r>
      <w:proofErr w:type="gramEnd"/>
      <w:r w:rsidRPr="00FE092E">
        <w:rPr>
          <w:rFonts w:asciiTheme="minorHAnsi" w:hAnsiTheme="minorHAnsi" w:cs="Arial"/>
          <w:sz w:val="18"/>
          <w:szCs w:val="18"/>
        </w:rPr>
        <w:t xml:space="preserve"> eavesdrop and spy, gossip and plot behind each other’s backs and who think out loud to the audience The effect of all of this manipulation of perspective – of dramatic irony – is the intense engagement of the audience.</w:t>
      </w:r>
    </w:p>
    <w:p w:rsidR="00285BBD" w:rsidRPr="00FE092E" w:rsidRDefault="00285BBD" w:rsidP="00285BBD">
      <w:pPr>
        <w:pStyle w:val="NormalWeb"/>
        <w:rPr>
          <w:rFonts w:asciiTheme="minorHAnsi" w:hAnsiTheme="minorHAnsi" w:cs="Arial"/>
          <w:sz w:val="18"/>
          <w:szCs w:val="18"/>
        </w:rPr>
      </w:pPr>
      <w:r w:rsidRPr="00FE092E">
        <w:rPr>
          <w:rFonts w:asciiTheme="minorHAnsi" w:hAnsiTheme="minorHAnsi" w:cs="Arial"/>
          <w:sz w:val="18"/>
          <w:szCs w:val="18"/>
        </w:rPr>
        <w:t>Complete</w:t>
      </w:r>
      <w:r w:rsidRPr="00FE092E">
        <w:rPr>
          <w:rStyle w:val="apple-converted-space"/>
          <w:rFonts w:asciiTheme="minorHAnsi" w:hAnsiTheme="minorHAnsi" w:cs="Arial"/>
          <w:sz w:val="18"/>
          <w:szCs w:val="18"/>
        </w:rPr>
        <w:t> </w:t>
      </w:r>
      <w:hyperlink r:id="rId12" w:tgtFrame="_blank" w:history="1">
        <w:r w:rsidRPr="00FE092E">
          <w:rPr>
            <w:rStyle w:val="Hyperlink"/>
            <w:rFonts w:asciiTheme="minorHAnsi" w:eastAsiaTheme="majorEastAsia" w:hAnsiTheme="minorHAnsi" w:cs="Arial"/>
            <w:sz w:val="18"/>
            <w:szCs w:val="18"/>
          </w:rPr>
          <w:t>the following chart, (included in RTF)</w:t>
        </w:r>
      </w:hyperlink>
      <w:r w:rsidRPr="00FE092E">
        <w:rPr>
          <w:rStyle w:val="apple-converted-space"/>
          <w:rFonts w:asciiTheme="minorHAnsi" w:hAnsiTheme="minorHAnsi" w:cs="Arial"/>
          <w:sz w:val="18"/>
          <w:szCs w:val="18"/>
        </w:rPr>
        <w:t> </w:t>
      </w:r>
      <w:r w:rsidRPr="00FE092E">
        <w:rPr>
          <w:rFonts w:asciiTheme="minorHAnsi" w:hAnsiTheme="minorHAnsi" w:cs="Arial"/>
          <w:sz w:val="18"/>
          <w:szCs w:val="18"/>
        </w:rPr>
        <w:t>outlining several instances of dramatic irony.</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1770"/>
        <w:gridCol w:w="1479"/>
        <w:gridCol w:w="3600"/>
        <w:gridCol w:w="1115"/>
        <w:gridCol w:w="3285"/>
      </w:tblGrid>
      <w:tr w:rsidR="00285BBD" w:rsidRPr="00FE092E" w:rsidTr="00E61C84">
        <w:trPr>
          <w:trHeight w:val="359"/>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25"/>
              <w:jc w:val="center"/>
              <w:rPr>
                <w:rFonts w:asciiTheme="minorHAnsi" w:hAnsiTheme="minorHAnsi" w:cs="Arial"/>
                <w:sz w:val="18"/>
                <w:szCs w:val="18"/>
              </w:rPr>
            </w:pPr>
            <w:r w:rsidRPr="00FE092E">
              <w:rPr>
                <w:rStyle w:val="Strong"/>
                <w:rFonts w:asciiTheme="minorHAnsi" w:hAnsiTheme="minorHAnsi" w:cs="Arial"/>
                <w:bCs/>
                <w:sz w:val="18"/>
                <w:szCs w:val="18"/>
              </w:rPr>
              <w:lastRenderedPageBreak/>
              <w:t>Character</w:t>
            </w:r>
          </w:p>
        </w:tc>
        <w:tc>
          <w:tcPr>
            <w:tcW w:w="1035"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25"/>
              <w:jc w:val="center"/>
              <w:rPr>
                <w:rFonts w:asciiTheme="minorHAnsi" w:hAnsiTheme="minorHAnsi" w:cs="Arial"/>
                <w:sz w:val="18"/>
                <w:szCs w:val="18"/>
              </w:rPr>
            </w:pPr>
            <w:r w:rsidRPr="00FE092E">
              <w:rPr>
                <w:rStyle w:val="Strong"/>
                <w:rFonts w:asciiTheme="minorHAnsi" w:hAnsiTheme="minorHAnsi" w:cs="Arial"/>
                <w:bCs/>
                <w:sz w:val="18"/>
                <w:szCs w:val="18"/>
              </w:rPr>
              <w:t>Thought</w:t>
            </w:r>
          </w:p>
        </w:tc>
        <w:tc>
          <w:tcPr>
            <w:tcW w:w="3600"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25"/>
              <w:jc w:val="center"/>
              <w:rPr>
                <w:rFonts w:asciiTheme="minorHAnsi" w:hAnsiTheme="minorHAnsi" w:cs="Arial"/>
                <w:sz w:val="18"/>
                <w:szCs w:val="18"/>
              </w:rPr>
            </w:pPr>
            <w:r w:rsidRPr="00FE092E">
              <w:rPr>
                <w:rStyle w:val="Strong"/>
                <w:rFonts w:asciiTheme="minorHAnsi" w:hAnsiTheme="minorHAnsi" w:cs="Arial"/>
                <w:bCs/>
                <w:sz w:val="18"/>
                <w:szCs w:val="18"/>
              </w:rPr>
              <w:t> </w:t>
            </w:r>
          </w:p>
        </w:tc>
        <w:tc>
          <w:tcPr>
            <w:tcW w:w="675"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25"/>
              <w:jc w:val="center"/>
              <w:rPr>
                <w:rFonts w:asciiTheme="minorHAnsi" w:hAnsiTheme="minorHAnsi" w:cs="Arial"/>
                <w:sz w:val="18"/>
                <w:szCs w:val="18"/>
              </w:rPr>
            </w:pPr>
            <w:r w:rsidRPr="00FE092E">
              <w:rPr>
                <w:rStyle w:val="Strong"/>
                <w:rFonts w:asciiTheme="minorHAnsi" w:hAnsiTheme="minorHAnsi" w:cs="Arial"/>
                <w:bCs/>
                <w:sz w:val="18"/>
                <w:szCs w:val="18"/>
              </w:rPr>
              <w:t>But</w:t>
            </w:r>
          </w:p>
        </w:tc>
        <w:tc>
          <w:tcPr>
            <w:tcW w:w="3285"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25"/>
              <w:jc w:val="center"/>
              <w:rPr>
                <w:rFonts w:asciiTheme="minorHAnsi" w:hAnsiTheme="minorHAnsi" w:cs="Arial"/>
                <w:sz w:val="18"/>
                <w:szCs w:val="18"/>
              </w:rPr>
            </w:pPr>
            <w:r w:rsidRPr="00FE092E">
              <w:rPr>
                <w:rStyle w:val="Strong"/>
                <w:rFonts w:asciiTheme="minorHAnsi" w:hAnsiTheme="minorHAnsi" w:cs="Arial"/>
                <w:bCs/>
                <w:sz w:val="18"/>
                <w:szCs w:val="18"/>
              </w:rPr>
              <w:t>The audience knows that</w:t>
            </w:r>
          </w:p>
        </w:tc>
      </w:tr>
      <w:tr w:rsidR="00285BBD" w:rsidRPr="00FE092E" w:rsidTr="00E61C84">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Claudius</w:t>
            </w:r>
          </w:p>
        </w:tc>
        <w:tc>
          <w:tcPr>
            <w:tcW w:w="103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thought</w:t>
            </w:r>
          </w:p>
        </w:tc>
        <w:tc>
          <w:tcPr>
            <w:tcW w:w="360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he was watching a drama put on in celebration of his wedding</w:t>
            </w:r>
          </w:p>
        </w:tc>
        <w:tc>
          <w:tcPr>
            <w:tcW w:w="67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but</w:t>
            </w:r>
          </w:p>
        </w:tc>
        <w:tc>
          <w:tcPr>
            <w:tcW w:w="328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the audience knows that Hamlet is taking the opportunity to test his theory that Claudius was his father’s murderer</w:t>
            </w:r>
          </w:p>
        </w:tc>
      </w:tr>
      <w:tr w:rsidR="00285BBD" w:rsidRPr="00FE092E" w:rsidTr="00E61C84">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 </w:t>
            </w:r>
          </w:p>
        </w:tc>
        <w:tc>
          <w:tcPr>
            <w:tcW w:w="103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 </w:t>
            </w:r>
          </w:p>
        </w:tc>
        <w:tc>
          <w:tcPr>
            <w:tcW w:w="360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p>
        </w:tc>
        <w:tc>
          <w:tcPr>
            <w:tcW w:w="67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 </w:t>
            </w:r>
          </w:p>
        </w:tc>
        <w:tc>
          <w:tcPr>
            <w:tcW w:w="328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 </w:t>
            </w:r>
          </w:p>
        </w:tc>
      </w:tr>
    </w:tbl>
    <w:p w:rsidR="00285BBD" w:rsidRPr="00FE092E" w:rsidRDefault="00285BBD" w:rsidP="00285BBD">
      <w:pPr>
        <w:rPr>
          <w:vanish/>
          <w:sz w:val="18"/>
          <w:szCs w:val="18"/>
        </w:rPr>
      </w:pPr>
    </w:p>
    <w:tbl>
      <w:tblPr>
        <w:tblW w:w="5000" w:type="pct"/>
        <w:tblCellSpacing w:w="15" w:type="dxa"/>
        <w:tblBorders>
          <w:top w:val="dashed" w:sz="6" w:space="0" w:color="FFCF46"/>
          <w:left w:val="dashed" w:sz="6" w:space="0" w:color="FFCF46"/>
          <w:bottom w:val="dashed" w:sz="6" w:space="0" w:color="FFCF46"/>
          <w:right w:val="dashed" w:sz="6" w:space="0" w:color="FFCF46"/>
        </w:tblBorders>
        <w:tblCellMar>
          <w:top w:w="150" w:type="dxa"/>
          <w:left w:w="150" w:type="dxa"/>
          <w:bottom w:w="150" w:type="dxa"/>
          <w:right w:w="150" w:type="dxa"/>
        </w:tblCellMar>
        <w:tblLook w:val="04A0" w:firstRow="1" w:lastRow="0" w:firstColumn="1" w:lastColumn="0" w:noHBand="0" w:noVBand="1"/>
      </w:tblPr>
      <w:tblGrid>
        <w:gridCol w:w="381"/>
        <w:gridCol w:w="12969"/>
      </w:tblGrid>
      <w:tr w:rsidR="00285BBD" w:rsidRPr="00FE092E" w:rsidTr="00E61C84">
        <w:trPr>
          <w:tblCellSpacing w:w="15" w:type="dxa"/>
        </w:trPr>
        <w:tc>
          <w:tcPr>
            <w:tcW w:w="50" w:type="pct"/>
            <w:tcBorders>
              <w:top w:val="outset" w:sz="6" w:space="0" w:color="auto"/>
              <w:left w:val="outset" w:sz="6" w:space="0" w:color="auto"/>
              <w:bottom w:val="outset" w:sz="6" w:space="0" w:color="auto"/>
              <w:right w:val="outset" w:sz="6" w:space="0" w:color="auto"/>
            </w:tcBorders>
            <w:shd w:val="clear" w:color="auto" w:fill="FFF3D1"/>
            <w:vAlign w:val="center"/>
            <w:hideMark/>
          </w:tcPr>
          <w:p w:rsidR="00285BBD" w:rsidRPr="00FE092E" w:rsidRDefault="00285BBD" w:rsidP="00E61C84">
            <w:pPr>
              <w:rPr>
                <w:rFonts w:cs="Arial"/>
                <w:sz w:val="18"/>
                <w:szCs w:val="18"/>
              </w:rPr>
            </w:pPr>
          </w:p>
        </w:tc>
        <w:tc>
          <w:tcPr>
            <w:tcW w:w="4950" w:type="pct"/>
            <w:tcBorders>
              <w:top w:val="outset" w:sz="6" w:space="0" w:color="auto"/>
              <w:left w:val="outset" w:sz="6" w:space="0" w:color="auto"/>
              <w:bottom w:val="outset" w:sz="6" w:space="0" w:color="auto"/>
              <w:right w:val="outset" w:sz="6" w:space="0" w:color="auto"/>
            </w:tcBorders>
            <w:shd w:val="clear" w:color="auto" w:fill="FFF3D1"/>
            <w:vAlign w:val="center"/>
            <w:hideMark/>
          </w:tcPr>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Are you enjoying the play and have lots of ideas, questions and observations?</w:t>
            </w:r>
          </w:p>
          <w:p w:rsidR="00285BBD" w:rsidRPr="00FE092E" w:rsidRDefault="00285BBD" w:rsidP="00E61C84">
            <w:pPr>
              <w:pStyle w:val="NormalWeb"/>
              <w:rPr>
                <w:rFonts w:asciiTheme="minorHAnsi" w:hAnsiTheme="minorHAnsi" w:cs="Arial"/>
                <w:sz w:val="18"/>
                <w:szCs w:val="18"/>
              </w:rPr>
            </w:pPr>
            <w:r w:rsidRPr="00FE092E">
              <w:rPr>
                <w:rFonts w:asciiTheme="minorHAnsi" w:hAnsiTheme="minorHAnsi" w:cs="Arial"/>
                <w:sz w:val="18"/>
                <w:szCs w:val="18"/>
              </w:rPr>
              <w:t>Consider some of the following questions and issues.</w:t>
            </w:r>
          </w:p>
        </w:tc>
      </w:tr>
    </w:tbl>
    <w:p w:rsidR="00285BBD" w:rsidRPr="00FE092E" w:rsidRDefault="00285BBD" w:rsidP="00285BBD">
      <w:pPr>
        <w:pStyle w:val="Heading4"/>
        <w:rPr>
          <w:rFonts w:cs="Arial"/>
          <w:color w:val="000000"/>
          <w:sz w:val="18"/>
          <w:szCs w:val="18"/>
        </w:rPr>
      </w:pPr>
      <w:r w:rsidRPr="00FE092E">
        <w:rPr>
          <w:rStyle w:val="apple-converted-space"/>
          <w:rFonts w:cs="Arial"/>
          <w:color w:val="000000"/>
          <w:sz w:val="18"/>
          <w:szCs w:val="18"/>
        </w:rPr>
        <w:t> </w:t>
      </w:r>
      <w:r w:rsidRPr="00FE092E">
        <w:rPr>
          <w:rFonts w:cs="Arial"/>
          <w:color w:val="000000"/>
          <w:sz w:val="18"/>
          <w:szCs w:val="18"/>
        </w:rPr>
        <w:t>Questions</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1. Shakespeare appeared to be enjoying his own cleverness by embedding commentary on the play itself. Find such lines; lines that comment on the play itself. Connect them to the play.</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 xml:space="preserve">2a. The issues of an ‘Oedipal Complex’ is often raised in conjunction with </w:t>
      </w:r>
      <w:proofErr w:type="spellStart"/>
      <w:r w:rsidRPr="00FE092E">
        <w:rPr>
          <w:rFonts w:asciiTheme="minorHAnsi" w:hAnsiTheme="minorHAnsi" w:cs="Arial"/>
          <w:sz w:val="18"/>
          <w:szCs w:val="18"/>
        </w:rPr>
        <w:t>ActIII</w:t>
      </w:r>
      <w:proofErr w:type="spellEnd"/>
      <w:r w:rsidRPr="00FE092E">
        <w:rPr>
          <w:rFonts w:asciiTheme="minorHAnsi" w:hAnsiTheme="minorHAnsi" w:cs="Arial"/>
          <w:sz w:val="18"/>
          <w:szCs w:val="18"/>
        </w:rPr>
        <w:t xml:space="preserve">, Scene IV, the </w:t>
      </w:r>
      <w:proofErr w:type="spellStart"/>
      <w:r w:rsidRPr="00FE092E">
        <w:rPr>
          <w:rFonts w:asciiTheme="minorHAnsi" w:hAnsiTheme="minorHAnsi" w:cs="Arial"/>
          <w:sz w:val="18"/>
          <w:szCs w:val="18"/>
        </w:rPr>
        <w:t>premis</w:t>
      </w:r>
      <w:proofErr w:type="spellEnd"/>
      <w:r w:rsidRPr="00FE092E">
        <w:rPr>
          <w:rFonts w:asciiTheme="minorHAnsi" w:hAnsiTheme="minorHAnsi" w:cs="Arial"/>
          <w:sz w:val="18"/>
          <w:szCs w:val="18"/>
        </w:rPr>
        <w:t xml:space="preserve"> being that Hamlet is jealous of Claudius. Is there tangible evidence of this in the lines of the play? </w:t>
      </w:r>
      <w:proofErr w:type="gramStart"/>
      <w:r w:rsidRPr="00FE092E">
        <w:rPr>
          <w:rFonts w:asciiTheme="minorHAnsi" w:hAnsiTheme="minorHAnsi" w:cs="Arial"/>
          <w:sz w:val="18"/>
          <w:szCs w:val="18"/>
        </w:rPr>
        <w:t>If so, where?</w:t>
      </w:r>
      <w:proofErr w:type="gramEnd"/>
      <w:r w:rsidRPr="00FE092E">
        <w:rPr>
          <w:rFonts w:asciiTheme="minorHAnsi" w:hAnsiTheme="minorHAnsi" w:cs="Arial"/>
          <w:sz w:val="18"/>
          <w:szCs w:val="18"/>
        </w:rPr>
        <w:t xml:space="preserve"> Explain your position.</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2b. Research at what points in time this interpretation has been more popular. In thinking about values and worldviews and how they affect the interpretation of texts, consider why/how this interpretation was more prevalent in some periods than in others.</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2c. Do you think it was Shakespeare’s intent to render Hamlet as having an ‘oedipal complex’?</w:t>
      </w:r>
    </w:p>
    <w:p w:rsidR="00285BBD" w:rsidRPr="00FE092E" w:rsidRDefault="00285BBD" w:rsidP="00285BBD">
      <w:pPr>
        <w:pStyle w:val="NormalWeb"/>
        <w:shd w:val="clear" w:color="auto" w:fill="FFF3D1"/>
        <w:jc w:val="center"/>
        <w:rPr>
          <w:rFonts w:asciiTheme="minorHAnsi" w:hAnsiTheme="minorHAnsi" w:cs="Arial"/>
          <w:sz w:val="18"/>
          <w:szCs w:val="18"/>
        </w:rPr>
      </w:pPr>
      <w:r w:rsidRPr="00FE092E">
        <w:rPr>
          <w:rStyle w:val="Strong"/>
          <w:rFonts w:asciiTheme="minorHAnsi" w:hAnsiTheme="minorHAnsi" w:cs="Arial"/>
          <w:bCs/>
          <w:sz w:val="18"/>
          <w:szCs w:val="18"/>
        </w:rPr>
        <w:t>Now Cain said to his brother Abel, "Let's go out to the field." And while they were in the field, Cain attacked his brother Abel and killed him.</w:t>
      </w:r>
    </w:p>
    <w:p w:rsidR="00285BBD" w:rsidRPr="00FE092E" w:rsidRDefault="00285BBD" w:rsidP="00285BBD">
      <w:pPr>
        <w:pStyle w:val="NormalWeb"/>
        <w:shd w:val="clear" w:color="auto" w:fill="FFF3D1"/>
        <w:jc w:val="center"/>
        <w:rPr>
          <w:rFonts w:asciiTheme="minorHAnsi" w:hAnsiTheme="minorHAnsi" w:cs="Arial"/>
          <w:sz w:val="18"/>
          <w:szCs w:val="18"/>
        </w:rPr>
      </w:pPr>
      <w:r w:rsidRPr="00FE092E">
        <w:rPr>
          <w:rFonts w:asciiTheme="minorHAnsi" w:hAnsiTheme="minorHAnsi" w:cs="Arial"/>
          <w:sz w:val="18"/>
          <w:szCs w:val="18"/>
        </w:rPr>
        <w:t>Genesis 4:8</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2d. Do you think Claudius’ murder parallels the murder of Abel in the Bible? Explain your position. Please read the story in Genesis before you answer this question</w:t>
      </w:r>
    </w:p>
    <w:p w:rsidR="00285BBD" w:rsidRPr="00FE092E" w:rsidRDefault="00285BBD" w:rsidP="00285BBD">
      <w:pPr>
        <w:pStyle w:val="Heading3"/>
        <w:spacing w:after="0" w:afterAutospacing="0"/>
        <w:rPr>
          <w:rFonts w:asciiTheme="minorHAnsi" w:hAnsiTheme="minorHAnsi" w:cs="Arial"/>
          <w:color w:val="000000"/>
          <w:sz w:val="18"/>
          <w:szCs w:val="18"/>
        </w:rPr>
      </w:pPr>
      <w:r w:rsidRPr="00FE092E">
        <w:rPr>
          <w:rFonts w:asciiTheme="minorHAnsi" w:hAnsiTheme="minorHAnsi" w:cs="Arial"/>
          <w:color w:val="000000"/>
          <w:sz w:val="18"/>
          <w:szCs w:val="18"/>
        </w:rPr>
        <w:t>Assignment</w:t>
      </w:r>
    </w:p>
    <w:p w:rsidR="00285BBD" w:rsidRPr="00FE092E" w:rsidRDefault="00BA228F" w:rsidP="00285BBD">
      <w:pPr>
        <w:rPr>
          <w:sz w:val="18"/>
          <w:szCs w:val="18"/>
        </w:rPr>
      </w:pPr>
      <w:r>
        <w:rPr>
          <w:sz w:val="18"/>
          <w:szCs w:val="18"/>
        </w:rPr>
        <w:pict>
          <v:rect id="_x0000_i1027" style="width:999.75pt;height:.75pt" o:hrpct="0" o:hrstd="t" o:hrnoshade="t" o:hr="t" fillcolor="#818181" stroked="f"/>
        </w:pic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b/>
          <w:bCs/>
          <w:noProof/>
          <w:sz w:val="18"/>
          <w:szCs w:val="18"/>
          <w:lang w:eastAsia="en-CA"/>
        </w:rPr>
        <w:drawing>
          <wp:inline distT="0" distB="0" distL="0" distR="0" wp14:anchorId="284C39DC" wp14:editId="0F54875D">
            <wp:extent cx="381635" cy="38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E092E">
        <w:rPr>
          <w:rStyle w:val="Strong"/>
          <w:rFonts w:asciiTheme="minorHAnsi" w:hAnsiTheme="minorHAnsi" w:cs="Arial"/>
          <w:bCs/>
          <w:sz w:val="18"/>
          <w:szCs w:val="18"/>
        </w:rPr>
        <w:t>Complete the following assignment and submit your work to the</w:t>
      </w:r>
      <w:r w:rsidRPr="00FE092E">
        <w:rPr>
          <w:rStyle w:val="apple-converted-space"/>
          <w:rFonts w:asciiTheme="minorHAnsi" w:hAnsiTheme="minorHAnsi" w:cs="Arial"/>
          <w:b/>
          <w:bCs/>
          <w:sz w:val="18"/>
          <w:szCs w:val="18"/>
        </w:rPr>
        <w:t> </w:t>
      </w:r>
      <w:proofErr w:type="spellStart"/>
      <w:r w:rsidRPr="00FE092E">
        <w:rPr>
          <w:rStyle w:val="Strong"/>
          <w:rFonts w:asciiTheme="minorHAnsi" w:hAnsiTheme="minorHAnsi" w:cs="Arial"/>
          <w:bCs/>
          <w:sz w:val="18"/>
          <w:szCs w:val="18"/>
        </w:rPr>
        <w:fldChar w:fldCharType="begin"/>
      </w:r>
      <w:r w:rsidRPr="00FE092E">
        <w:rPr>
          <w:rStyle w:val="Strong"/>
          <w:rFonts w:asciiTheme="minorHAnsi" w:hAnsiTheme="minorHAnsi" w:cs="Arial"/>
          <w:bCs/>
          <w:sz w:val="18"/>
          <w:szCs w:val="18"/>
        </w:rPr>
        <w:instrText xml:space="preserve"> HYPERLINK "https://ldcsb.elearningontario.ca/d2l/tools/LMS/quicklink.asp?ou=150578&amp;type=dropbox&amp;rCode=eLO-73335" \t "_blank" </w:instrText>
      </w:r>
      <w:r w:rsidRPr="00FE092E">
        <w:rPr>
          <w:rStyle w:val="Strong"/>
          <w:rFonts w:asciiTheme="minorHAnsi" w:hAnsiTheme="minorHAnsi" w:cs="Arial"/>
          <w:bCs/>
          <w:sz w:val="18"/>
          <w:szCs w:val="18"/>
        </w:rPr>
        <w:fldChar w:fldCharType="separate"/>
      </w:r>
      <w:r w:rsidRPr="00FE092E">
        <w:rPr>
          <w:rStyle w:val="Hyperlink"/>
          <w:rFonts w:asciiTheme="minorHAnsi" w:eastAsiaTheme="majorEastAsia" w:hAnsiTheme="minorHAnsi" w:cs="Arial"/>
          <w:b/>
          <w:bCs/>
          <w:sz w:val="18"/>
          <w:szCs w:val="18"/>
        </w:rPr>
        <w:t>dropbox</w:t>
      </w:r>
      <w:proofErr w:type="spellEnd"/>
      <w:r w:rsidRPr="00FE092E">
        <w:rPr>
          <w:rStyle w:val="Strong"/>
          <w:rFonts w:asciiTheme="minorHAnsi" w:hAnsiTheme="minorHAnsi" w:cs="Arial"/>
          <w:bCs/>
          <w:sz w:val="18"/>
          <w:szCs w:val="18"/>
        </w:rPr>
        <w:fldChar w:fldCharType="end"/>
      </w:r>
      <w:r w:rsidRPr="00FE092E">
        <w:rPr>
          <w:rStyle w:val="Strong"/>
          <w:rFonts w:asciiTheme="minorHAnsi" w:hAnsiTheme="minorHAnsi" w:cs="Arial"/>
          <w:bCs/>
          <w:sz w:val="18"/>
          <w:szCs w:val="18"/>
        </w:rPr>
        <w:t>.</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lastRenderedPageBreak/>
        <w:t xml:space="preserve">After having completed the “They thought . . . but” </w:t>
      </w:r>
      <w:proofErr w:type="gramStart"/>
      <w:r w:rsidRPr="00FE092E">
        <w:rPr>
          <w:rFonts w:asciiTheme="minorHAnsi" w:hAnsiTheme="minorHAnsi" w:cs="Arial"/>
          <w:sz w:val="18"/>
          <w:szCs w:val="18"/>
        </w:rPr>
        <w:t>chart,</w:t>
      </w:r>
      <w:proofErr w:type="gramEnd"/>
      <w:r w:rsidRPr="00FE092E">
        <w:rPr>
          <w:rFonts w:asciiTheme="minorHAnsi" w:hAnsiTheme="minorHAnsi" w:cs="Arial"/>
          <w:sz w:val="18"/>
          <w:szCs w:val="18"/>
        </w:rPr>
        <w:t xml:space="preserve"> select three incidents of dramatic irony and complete the following chart. This</w:t>
      </w:r>
      <w:r w:rsidRPr="00FE092E">
        <w:rPr>
          <w:rStyle w:val="apple-converted-space"/>
          <w:rFonts w:asciiTheme="minorHAnsi" w:hAnsiTheme="minorHAnsi" w:cs="Arial"/>
          <w:sz w:val="18"/>
          <w:szCs w:val="18"/>
        </w:rPr>
        <w:t> </w:t>
      </w:r>
      <w:hyperlink r:id="rId14" w:tgtFrame="_blank" w:history="1">
        <w:r w:rsidRPr="00FE092E">
          <w:rPr>
            <w:rStyle w:val="Hyperlink"/>
            <w:rFonts w:asciiTheme="minorHAnsi" w:eastAsiaTheme="majorEastAsia" w:hAnsiTheme="minorHAnsi" w:cs="Arial"/>
            <w:sz w:val="18"/>
            <w:szCs w:val="18"/>
          </w:rPr>
          <w:t>chart is provided (in RTF)</w:t>
        </w:r>
      </w:hyperlink>
      <w:r w:rsidRPr="00FE092E">
        <w:rPr>
          <w:rStyle w:val="apple-converted-space"/>
          <w:rFonts w:asciiTheme="minorHAnsi" w:hAnsiTheme="minorHAnsi" w:cs="Arial"/>
          <w:sz w:val="18"/>
          <w:szCs w:val="18"/>
        </w:rPr>
        <w:t> </w:t>
      </w:r>
      <w:r w:rsidRPr="00FE092E">
        <w:rPr>
          <w:rFonts w:asciiTheme="minorHAnsi" w:hAnsiTheme="minorHAnsi" w:cs="Arial"/>
          <w:sz w:val="18"/>
          <w:szCs w:val="18"/>
        </w:rPr>
        <w:t>with room for three entries on the left. Select two characters involved in each incident to complete the chart.</w:t>
      </w:r>
    </w:p>
    <w:p w:rsidR="00285BBD" w:rsidRPr="00FE092E" w:rsidRDefault="00285BBD" w:rsidP="00285BBD">
      <w:pPr>
        <w:pStyle w:val="Heading3"/>
        <w:shd w:val="clear" w:color="auto" w:fill="FFF3D1"/>
        <w:spacing w:after="0" w:afterAutospacing="0"/>
        <w:rPr>
          <w:rFonts w:asciiTheme="minorHAnsi" w:hAnsiTheme="minorHAnsi" w:cs="Arial"/>
          <w:color w:val="000000"/>
          <w:sz w:val="18"/>
          <w:szCs w:val="18"/>
        </w:rPr>
      </w:pPr>
      <w:r w:rsidRPr="00FE092E">
        <w:rPr>
          <w:rFonts w:asciiTheme="minorHAnsi" w:hAnsiTheme="minorHAnsi" w:cs="Arial"/>
          <w:color w:val="000000"/>
          <w:sz w:val="18"/>
          <w:szCs w:val="18"/>
        </w:rPr>
        <w:t>Chart Outlining Incidents of Dramatic Irony</w:t>
      </w:r>
    </w:p>
    <w:p w:rsidR="00285BBD" w:rsidRPr="00FE092E" w:rsidRDefault="00285BBD" w:rsidP="00285BBD">
      <w:pPr>
        <w:shd w:val="clear" w:color="auto" w:fill="FFF3D1"/>
        <w:rPr>
          <w:rFonts w:cs="Arial"/>
          <w:color w:val="000000"/>
          <w:sz w:val="18"/>
          <w:szCs w:val="18"/>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1815"/>
        <w:gridCol w:w="2356"/>
        <w:gridCol w:w="2310"/>
        <w:gridCol w:w="2880"/>
        <w:gridCol w:w="3240"/>
      </w:tblGrid>
      <w:tr w:rsidR="00285BBD" w:rsidRPr="00FE092E" w:rsidTr="00E61C8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85"/>
              <w:jc w:val="center"/>
              <w:rPr>
                <w:rFonts w:asciiTheme="minorHAnsi" w:hAnsiTheme="minorHAnsi"/>
                <w:sz w:val="18"/>
                <w:szCs w:val="18"/>
              </w:rPr>
            </w:pPr>
            <w:r w:rsidRPr="00FE092E">
              <w:rPr>
                <w:rStyle w:val="Strong"/>
                <w:rFonts w:asciiTheme="minorHAnsi" w:hAnsiTheme="minorHAnsi"/>
                <w:bCs/>
                <w:sz w:val="18"/>
                <w:szCs w:val="18"/>
              </w:rPr>
              <w:t>Example of Dramatic Irony from Acts I &amp; II</w:t>
            </w:r>
          </w:p>
        </w:tc>
        <w:tc>
          <w:tcPr>
            <w:tcW w:w="1395"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85"/>
              <w:jc w:val="center"/>
              <w:rPr>
                <w:rFonts w:asciiTheme="minorHAnsi" w:hAnsiTheme="minorHAnsi"/>
                <w:sz w:val="18"/>
                <w:szCs w:val="18"/>
              </w:rPr>
            </w:pPr>
            <w:proofErr w:type="spellStart"/>
            <w:r w:rsidRPr="00FE092E">
              <w:rPr>
                <w:rStyle w:val="Strong"/>
                <w:rFonts w:asciiTheme="minorHAnsi" w:hAnsiTheme="minorHAnsi"/>
                <w:bCs/>
                <w:sz w:val="18"/>
                <w:szCs w:val="18"/>
              </w:rPr>
              <w:t>CharactersInvolved</w:t>
            </w:r>
            <w:proofErr w:type="spellEnd"/>
          </w:p>
        </w:tc>
        <w:tc>
          <w:tcPr>
            <w:tcW w:w="2310"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85"/>
              <w:jc w:val="center"/>
              <w:rPr>
                <w:rFonts w:asciiTheme="minorHAnsi" w:hAnsiTheme="minorHAnsi"/>
                <w:sz w:val="18"/>
                <w:szCs w:val="18"/>
              </w:rPr>
            </w:pPr>
            <w:r w:rsidRPr="00FE092E">
              <w:rPr>
                <w:rStyle w:val="Strong"/>
                <w:rFonts w:asciiTheme="minorHAnsi" w:hAnsiTheme="minorHAnsi"/>
                <w:bCs/>
                <w:sz w:val="18"/>
                <w:szCs w:val="18"/>
              </w:rPr>
              <w:t>Sympathy? Antipathy?</w:t>
            </w:r>
          </w:p>
        </w:tc>
        <w:tc>
          <w:tcPr>
            <w:tcW w:w="2880"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85"/>
              <w:jc w:val="center"/>
              <w:rPr>
                <w:rFonts w:asciiTheme="minorHAnsi" w:hAnsiTheme="minorHAnsi"/>
                <w:sz w:val="18"/>
                <w:szCs w:val="18"/>
              </w:rPr>
            </w:pPr>
            <w:r w:rsidRPr="00FE092E">
              <w:rPr>
                <w:rStyle w:val="Strong"/>
                <w:rFonts w:asciiTheme="minorHAnsi" w:hAnsiTheme="minorHAnsi"/>
                <w:bCs/>
                <w:sz w:val="18"/>
                <w:szCs w:val="18"/>
              </w:rPr>
              <w:t>Reason your sympathies lean as they do</w:t>
            </w:r>
          </w:p>
        </w:tc>
        <w:tc>
          <w:tcPr>
            <w:tcW w:w="3240" w:type="dxa"/>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pStyle w:val="NormalWeb"/>
              <w:ind w:right="585"/>
              <w:jc w:val="center"/>
              <w:rPr>
                <w:rFonts w:asciiTheme="minorHAnsi" w:hAnsiTheme="minorHAnsi"/>
                <w:sz w:val="18"/>
                <w:szCs w:val="18"/>
              </w:rPr>
            </w:pPr>
            <w:r w:rsidRPr="00FE092E">
              <w:rPr>
                <w:rStyle w:val="Strong"/>
                <w:rFonts w:asciiTheme="minorHAnsi" w:hAnsiTheme="minorHAnsi"/>
                <w:bCs/>
                <w:sz w:val="18"/>
                <w:szCs w:val="18"/>
              </w:rPr>
              <w:t>Evidence – Lines and Explanation of Effect</w:t>
            </w:r>
          </w:p>
        </w:tc>
      </w:tr>
      <w:tr w:rsidR="00285BBD" w:rsidRPr="00FE092E" w:rsidTr="00E61C84">
        <w:trPr>
          <w:tblCellSpacing w:w="0" w:type="dxa"/>
          <w:jc w:val="center"/>
        </w:trPr>
        <w:tc>
          <w:tcPr>
            <w:tcW w:w="1815" w:type="dxa"/>
            <w:vMerge w:val="restart"/>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c>
          <w:tcPr>
            <w:tcW w:w="139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p>
        </w:tc>
        <w:tc>
          <w:tcPr>
            <w:tcW w:w="231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c>
          <w:tcPr>
            <w:tcW w:w="324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r>
      <w:tr w:rsidR="00285BBD" w:rsidRPr="00FE092E" w:rsidTr="00E61C8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7A2"/>
            <w:vAlign w:val="center"/>
            <w:hideMark/>
          </w:tcPr>
          <w:p w:rsidR="00285BBD" w:rsidRPr="00FE092E" w:rsidRDefault="00285BBD" w:rsidP="00E61C84">
            <w:pPr>
              <w:rPr>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p>
        </w:tc>
        <w:tc>
          <w:tcPr>
            <w:tcW w:w="231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c>
          <w:tcPr>
            <w:tcW w:w="3240" w:type="dxa"/>
            <w:tcBorders>
              <w:top w:val="outset" w:sz="6" w:space="0" w:color="auto"/>
              <w:left w:val="outset" w:sz="6" w:space="0" w:color="auto"/>
              <w:bottom w:val="outset" w:sz="6" w:space="0" w:color="auto"/>
              <w:right w:val="outset" w:sz="6" w:space="0" w:color="auto"/>
            </w:tcBorders>
            <w:shd w:val="clear" w:color="auto" w:fill="FFE7A2"/>
            <w:hideMark/>
          </w:tcPr>
          <w:p w:rsidR="00285BBD" w:rsidRPr="00FE092E" w:rsidRDefault="00285BBD" w:rsidP="00E61C84">
            <w:pPr>
              <w:pStyle w:val="NormalWeb"/>
              <w:rPr>
                <w:rFonts w:asciiTheme="minorHAnsi" w:hAnsiTheme="minorHAnsi"/>
                <w:sz w:val="18"/>
                <w:szCs w:val="18"/>
              </w:rPr>
            </w:pPr>
            <w:r w:rsidRPr="00FE092E">
              <w:rPr>
                <w:rFonts w:asciiTheme="minorHAnsi" w:hAnsiTheme="minorHAnsi"/>
                <w:sz w:val="18"/>
                <w:szCs w:val="18"/>
              </w:rPr>
              <w:t> </w:t>
            </w:r>
          </w:p>
        </w:tc>
      </w:tr>
    </w:tbl>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For one, write a short, one page</w:t>
      </w:r>
      <w:r w:rsidRPr="00FE092E">
        <w:rPr>
          <w:rStyle w:val="apple-converted-space"/>
          <w:rFonts w:asciiTheme="minorHAnsi" w:hAnsiTheme="minorHAnsi" w:cs="Arial"/>
          <w:sz w:val="18"/>
          <w:szCs w:val="18"/>
        </w:rPr>
        <w:t> </w:t>
      </w:r>
      <w:hyperlink r:id="rId15" w:tgtFrame="_blank" w:history="1">
        <w:r w:rsidRPr="00FE092E">
          <w:rPr>
            <w:rStyle w:val="Hyperlink"/>
            <w:rFonts w:asciiTheme="minorHAnsi" w:eastAsiaTheme="majorEastAsia" w:hAnsiTheme="minorHAnsi" w:cs="Arial"/>
            <w:sz w:val="18"/>
            <w:szCs w:val="18"/>
          </w:rPr>
          <w:t>critical analysis</w:t>
        </w:r>
      </w:hyperlink>
      <w:r w:rsidRPr="00FE092E">
        <w:rPr>
          <w:rStyle w:val="apple-converted-space"/>
          <w:rFonts w:asciiTheme="minorHAnsi" w:hAnsiTheme="minorHAnsi" w:cs="Arial"/>
          <w:sz w:val="18"/>
          <w:szCs w:val="18"/>
        </w:rPr>
        <w:t> </w:t>
      </w:r>
      <w:r w:rsidRPr="00FE092E">
        <w:rPr>
          <w:rFonts w:asciiTheme="minorHAnsi" w:hAnsiTheme="minorHAnsi" w:cs="Arial"/>
          <w:sz w:val="18"/>
          <w:szCs w:val="18"/>
        </w:rPr>
        <w:t>of how the incident manipulates audience sympathies, develops character and develops the conflict and/or theme of the play.</w:t>
      </w:r>
    </w:p>
    <w:p w:rsidR="00285BBD" w:rsidRPr="00FE092E" w:rsidRDefault="00285BBD" w:rsidP="00285BBD">
      <w:pPr>
        <w:pStyle w:val="NormalWeb"/>
        <w:shd w:val="clear" w:color="auto" w:fill="FFF3D1"/>
        <w:rPr>
          <w:rFonts w:asciiTheme="minorHAnsi" w:hAnsiTheme="minorHAnsi" w:cs="Arial"/>
          <w:sz w:val="18"/>
          <w:szCs w:val="18"/>
        </w:rPr>
      </w:pPr>
      <w:r w:rsidRPr="00FE092E">
        <w:rPr>
          <w:rFonts w:asciiTheme="minorHAnsi" w:hAnsiTheme="minorHAnsi" w:cs="Arial"/>
          <w:sz w:val="18"/>
          <w:szCs w:val="18"/>
        </w:rPr>
        <w:t>Submit both the chart and the one page critical analysis.</w:t>
      </w:r>
    </w:p>
    <w:p w:rsidR="00285BBD" w:rsidRPr="00FE092E" w:rsidRDefault="00285BBD" w:rsidP="00285BBD">
      <w:pPr>
        <w:pStyle w:val="NormalWeb"/>
        <w:ind w:right="-360"/>
        <w:jc w:val="both"/>
        <w:outlineLvl w:val="0"/>
        <w:rPr>
          <w:rFonts w:asciiTheme="minorHAnsi" w:hAnsiTheme="minorHAnsi" w:cs="Arial"/>
          <w:b/>
          <w:bCs/>
          <w:sz w:val="18"/>
          <w:szCs w:val="18"/>
          <w:u w:val="single"/>
        </w:rPr>
      </w:pPr>
      <w:r w:rsidRPr="00FE092E">
        <w:rPr>
          <w:rFonts w:asciiTheme="minorHAnsi" w:hAnsiTheme="minorHAnsi" w:cs="Arial"/>
          <w:b/>
          <w:bCs/>
          <w:sz w:val="18"/>
          <w:szCs w:val="18"/>
          <w:u w:val="single"/>
        </w:rPr>
        <w:t xml:space="preserve">WRITING THE CRITICAL ANALYSIS </w:t>
      </w:r>
    </w:p>
    <w:p w:rsidR="00285BBD" w:rsidRPr="00FE092E" w:rsidRDefault="00285BBD" w:rsidP="00285BBD">
      <w:pPr>
        <w:pStyle w:val="NormalWeb"/>
        <w:ind w:right="-360"/>
        <w:jc w:val="both"/>
        <w:rPr>
          <w:rFonts w:asciiTheme="minorHAnsi" w:hAnsiTheme="minorHAnsi" w:cs="Arial"/>
          <w:sz w:val="18"/>
          <w:szCs w:val="18"/>
        </w:rPr>
      </w:pPr>
      <w:r w:rsidRPr="00FE092E">
        <w:rPr>
          <w:rFonts w:asciiTheme="minorHAnsi" w:hAnsiTheme="minorHAnsi" w:cs="Arial"/>
          <w:sz w:val="18"/>
          <w:szCs w:val="18"/>
        </w:rPr>
        <w:t>The following format for writing a Critical Analysis constitutes an excellent initiation to the literary essay. These steps teach you to write, and think ‘up’ the Taxonomy. These are the preliminaries to the literary essay.</w:t>
      </w:r>
    </w:p>
    <w:p w:rsidR="00285BBD" w:rsidRPr="00FE092E" w:rsidRDefault="00285BBD" w:rsidP="00285BBD">
      <w:pPr>
        <w:pStyle w:val="NormalWeb"/>
        <w:tabs>
          <w:tab w:val="left" w:pos="3329"/>
        </w:tabs>
        <w:ind w:right="-360"/>
        <w:jc w:val="both"/>
        <w:rPr>
          <w:rFonts w:asciiTheme="minorHAnsi" w:hAnsiTheme="minorHAnsi" w:cs="Arial"/>
          <w:sz w:val="18"/>
          <w:szCs w:val="18"/>
        </w:rPr>
      </w:pPr>
    </w:p>
    <w:p w:rsidR="00285BBD" w:rsidRPr="00FE092E" w:rsidRDefault="00285BBD" w:rsidP="00285BBD">
      <w:pPr>
        <w:pStyle w:val="NormalWeb"/>
        <w:ind w:right="-360"/>
        <w:rPr>
          <w:rFonts w:asciiTheme="minorHAnsi" w:hAnsiTheme="minorHAnsi" w:cs="Arial"/>
          <w:sz w:val="18"/>
          <w:szCs w:val="18"/>
        </w:rPr>
      </w:pPr>
      <w:r w:rsidRPr="00FE092E">
        <w:rPr>
          <w:rFonts w:asciiTheme="minorHAnsi" w:hAnsiTheme="minorHAnsi" w:cs="Arial"/>
          <w:b/>
          <w:bCs/>
          <w:sz w:val="18"/>
          <w:szCs w:val="18"/>
        </w:rPr>
        <w:t>DESCRIPTION:</w:t>
      </w:r>
      <w:r w:rsidRPr="00FE092E">
        <w:rPr>
          <w:rFonts w:asciiTheme="minorHAnsi" w:hAnsiTheme="minorHAnsi" w:cs="Arial"/>
          <w:sz w:val="18"/>
          <w:szCs w:val="18"/>
        </w:rPr>
        <w:t xml:space="preserve"> Give a brief description of the scene (comprehension, interpretation). This paragraph also includes a thesis statement from which this short essay flows</w:t>
      </w:r>
    </w:p>
    <w:p w:rsidR="00285BBD" w:rsidRPr="00FE092E" w:rsidRDefault="00285BBD" w:rsidP="00285BBD">
      <w:pPr>
        <w:pStyle w:val="NormalWeb"/>
        <w:ind w:right="-360"/>
        <w:jc w:val="both"/>
        <w:rPr>
          <w:rFonts w:asciiTheme="minorHAnsi" w:hAnsiTheme="minorHAnsi" w:cs="Arial"/>
          <w:sz w:val="18"/>
          <w:szCs w:val="18"/>
        </w:rPr>
      </w:pPr>
    </w:p>
    <w:p w:rsidR="00285BBD" w:rsidRPr="00FE092E" w:rsidRDefault="00285BBD" w:rsidP="00285BBD">
      <w:pPr>
        <w:pStyle w:val="NormalWeb"/>
        <w:ind w:right="-360"/>
        <w:jc w:val="both"/>
        <w:rPr>
          <w:rFonts w:asciiTheme="minorHAnsi" w:hAnsiTheme="minorHAnsi" w:cs="Arial"/>
          <w:sz w:val="18"/>
          <w:szCs w:val="18"/>
        </w:rPr>
      </w:pPr>
      <w:r w:rsidRPr="00FE092E">
        <w:rPr>
          <w:rFonts w:asciiTheme="minorHAnsi" w:hAnsiTheme="minorHAnsi" w:cs="Arial"/>
          <w:b/>
          <w:bCs/>
          <w:sz w:val="18"/>
          <w:szCs w:val="18"/>
        </w:rPr>
        <w:t>ANALYSIS:</w:t>
      </w:r>
      <w:r w:rsidRPr="00FE092E">
        <w:rPr>
          <w:rFonts w:asciiTheme="minorHAnsi" w:hAnsiTheme="minorHAnsi" w:cs="Arial"/>
          <w:sz w:val="18"/>
          <w:szCs w:val="18"/>
        </w:rPr>
        <w:t xml:space="preserve"> In composing the analysis you are ‘writing to learn’ as you examine how the devices work in the literature. As you go through an analysis, select only those details on which the effect of the selection most obviously depends. (Whether or not the author ‘meant’ to use the elements in the way they did is a moot point.) Analyzing the creative product and how it works. (</w:t>
      </w:r>
      <w:proofErr w:type="gramStart"/>
      <w:r w:rsidRPr="00FE092E">
        <w:rPr>
          <w:rFonts w:asciiTheme="minorHAnsi" w:hAnsiTheme="minorHAnsi" w:cs="Arial"/>
          <w:sz w:val="18"/>
          <w:szCs w:val="18"/>
        </w:rPr>
        <w:t>application</w:t>
      </w:r>
      <w:proofErr w:type="gramEnd"/>
      <w:r w:rsidRPr="00FE092E">
        <w:rPr>
          <w:rFonts w:asciiTheme="minorHAnsi" w:hAnsiTheme="minorHAnsi" w:cs="Arial"/>
          <w:sz w:val="18"/>
          <w:szCs w:val="18"/>
        </w:rPr>
        <w:t xml:space="preserve">, analysis). </w:t>
      </w:r>
    </w:p>
    <w:p w:rsidR="00285BBD" w:rsidRPr="00FE092E" w:rsidRDefault="00285BBD" w:rsidP="00285BBD">
      <w:pPr>
        <w:pStyle w:val="NormalWeb"/>
        <w:ind w:right="-360"/>
        <w:jc w:val="both"/>
        <w:rPr>
          <w:rFonts w:asciiTheme="minorHAnsi" w:hAnsiTheme="minorHAnsi" w:cs="Arial"/>
          <w:sz w:val="18"/>
          <w:szCs w:val="18"/>
        </w:rPr>
      </w:pPr>
    </w:p>
    <w:p w:rsidR="00285BBD" w:rsidRPr="00FE092E" w:rsidRDefault="00285BBD" w:rsidP="00285BBD">
      <w:pPr>
        <w:pStyle w:val="NormalWeb"/>
        <w:ind w:right="-360"/>
        <w:jc w:val="both"/>
        <w:rPr>
          <w:rFonts w:asciiTheme="minorHAnsi" w:hAnsiTheme="minorHAnsi" w:cs="Arial"/>
          <w:sz w:val="18"/>
          <w:szCs w:val="18"/>
        </w:rPr>
      </w:pPr>
      <w:r w:rsidRPr="00FE092E">
        <w:rPr>
          <w:rFonts w:asciiTheme="minorHAnsi" w:hAnsiTheme="minorHAnsi" w:cs="Arial"/>
          <w:b/>
          <w:bCs/>
          <w:sz w:val="18"/>
          <w:szCs w:val="18"/>
        </w:rPr>
        <w:t xml:space="preserve">INTERPRETATION: </w:t>
      </w:r>
      <w:r w:rsidRPr="00FE092E">
        <w:rPr>
          <w:rFonts w:asciiTheme="minorHAnsi" w:hAnsiTheme="minorHAnsi" w:cs="Arial"/>
          <w:sz w:val="18"/>
          <w:szCs w:val="18"/>
        </w:rPr>
        <w:t xml:space="preserve"> Use all the knowledge gained from reading and analyzing the scene and put it together into a short discussion of the overall effects. Some questions to examine may be: What is the purpose of the scene? How does it develop character, conflict or theme? What are the explicit and implicit messages? What is its effect on its audience’s sympathies? (</w:t>
      </w:r>
      <w:proofErr w:type="gramStart"/>
      <w:r w:rsidRPr="00FE092E">
        <w:rPr>
          <w:rFonts w:asciiTheme="minorHAnsi" w:hAnsiTheme="minorHAnsi" w:cs="Arial"/>
          <w:sz w:val="18"/>
          <w:szCs w:val="18"/>
        </w:rPr>
        <w:t>interpretation</w:t>
      </w:r>
      <w:proofErr w:type="gramEnd"/>
      <w:r w:rsidRPr="00FE092E">
        <w:rPr>
          <w:rFonts w:asciiTheme="minorHAnsi" w:hAnsiTheme="minorHAnsi" w:cs="Arial"/>
          <w:sz w:val="18"/>
          <w:szCs w:val="18"/>
        </w:rPr>
        <w:t xml:space="preserve">, analysis, synthesis) </w:t>
      </w:r>
    </w:p>
    <w:p w:rsidR="00285BBD" w:rsidRPr="00FE092E" w:rsidRDefault="00285BBD" w:rsidP="00285BBD">
      <w:pPr>
        <w:pStyle w:val="NormalWeb"/>
        <w:ind w:right="-360"/>
        <w:jc w:val="both"/>
        <w:rPr>
          <w:rFonts w:asciiTheme="minorHAnsi" w:hAnsiTheme="minorHAnsi" w:cs="Arial"/>
          <w:sz w:val="18"/>
          <w:szCs w:val="18"/>
        </w:rPr>
      </w:pPr>
    </w:p>
    <w:p w:rsidR="00285BBD" w:rsidRPr="00FE092E" w:rsidRDefault="00285BBD" w:rsidP="00285BBD">
      <w:pPr>
        <w:rPr>
          <w:sz w:val="18"/>
          <w:szCs w:val="18"/>
        </w:rPr>
      </w:pPr>
      <w:r w:rsidRPr="00FE092E">
        <w:rPr>
          <w:rFonts w:cs="Arial"/>
          <w:b/>
          <w:bCs/>
          <w:sz w:val="18"/>
          <w:szCs w:val="18"/>
        </w:rPr>
        <w:lastRenderedPageBreak/>
        <w:t xml:space="preserve">JUDGEMENT </w:t>
      </w:r>
      <w:r w:rsidRPr="00FE092E">
        <w:rPr>
          <w:rFonts w:cs="Arial"/>
          <w:sz w:val="18"/>
          <w:szCs w:val="18"/>
        </w:rPr>
        <w:t>This is a</w:t>
      </w:r>
      <w:r w:rsidRPr="00FE092E">
        <w:rPr>
          <w:rFonts w:cs="Arial"/>
          <w:b/>
          <w:bCs/>
          <w:sz w:val="18"/>
          <w:szCs w:val="18"/>
        </w:rPr>
        <w:t xml:space="preserve"> </w:t>
      </w:r>
      <w:r w:rsidRPr="00FE092E">
        <w:rPr>
          <w:rFonts w:cs="Arial"/>
          <w:sz w:val="18"/>
          <w:szCs w:val="18"/>
        </w:rPr>
        <w:t>summative statement about the learning / insight / understanding gained through the analysis of the scene. What have you learned through studying it – about the play</w:t>
      </w:r>
      <w:proofErr w:type="gramStart"/>
      <w:r w:rsidRPr="00FE092E">
        <w:rPr>
          <w:rFonts w:cs="Arial"/>
          <w:sz w:val="18"/>
          <w:szCs w:val="18"/>
        </w:rPr>
        <w:t>,  about</w:t>
      </w:r>
      <w:proofErr w:type="gramEnd"/>
      <w:r w:rsidRPr="00FE092E">
        <w:rPr>
          <w:rFonts w:cs="Arial"/>
          <w:sz w:val="18"/>
          <w:szCs w:val="18"/>
        </w:rPr>
        <w:t xml:space="preserve"> the theme, about the craft of </w:t>
      </w:r>
      <w:proofErr w:type="spellStart"/>
      <w:r w:rsidRPr="00FE092E">
        <w:rPr>
          <w:rFonts w:cs="Arial"/>
          <w:sz w:val="18"/>
          <w:szCs w:val="18"/>
        </w:rPr>
        <w:t>thegenre</w:t>
      </w:r>
      <w:proofErr w:type="spellEnd"/>
      <w:r w:rsidRPr="00FE092E">
        <w:rPr>
          <w:rFonts w:cs="Arial"/>
          <w:sz w:val="18"/>
          <w:szCs w:val="18"/>
        </w:rPr>
        <w:t xml:space="preserve"> </w:t>
      </w:r>
      <w:proofErr w:type="spellStart"/>
      <w:r w:rsidRPr="00FE092E">
        <w:rPr>
          <w:rFonts w:cs="Arial"/>
          <w:sz w:val="18"/>
          <w:szCs w:val="18"/>
        </w:rPr>
        <w:t>ingeneral</w:t>
      </w:r>
      <w:proofErr w:type="spellEnd"/>
      <w:r w:rsidRPr="00FE092E">
        <w:rPr>
          <w:rFonts w:cs="Arial"/>
          <w:sz w:val="18"/>
          <w:szCs w:val="18"/>
        </w:rPr>
        <w:t>, about the manipulation of the elements of drama? What can you carry away from this work as a student of literature? (</w:t>
      </w:r>
      <w:proofErr w:type="gramStart"/>
      <w:r w:rsidRPr="00FE092E">
        <w:rPr>
          <w:rFonts w:cs="Arial"/>
          <w:sz w:val="18"/>
          <w:szCs w:val="18"/>
        </w:rPr>
        <w:t>judgement</w:t>
      </w:r>
      <w:proofErr w:type="gramEnd"/>
      <w:r w:rsidRPr="00FE092E">
        <w:rPr>
          <w:rFonts w:cs="Arial"/>
          <w:sz w:val="18"/>
          <w:szCs w:val="18"/>
        </w:rPr>
        <w:t>, synthesis)</w:t>
      </w:r>
    </w:p>
    <w:p w:rsidR="00285BBD" w:rsidRPr="00FE092E" w:rsidRDefault="00285BBD" w:rsidP="00285BBD">
      <w:pPr>
        <w:spacing w:before="100" w:beforeAutospacing="1"/>
        <w:outlineLvl w:val="2"/>
        <w:rPr>
          <w:rFonts w:cs="Arial"/>
          <w:b/>
          <w:bCs/>
          <w:color w:val="000000"/>
          <w:sz w:val="18"/>
          <w:szCs w:val="18"/>
          <w:lang w:eastAsia="en-CA"/>
        </w:rPr>
      </w:pPr>
      <w:r w:rsidRPr="00FE092E">
        <w:rPr>
          <w:rFonts w:cs="Arial"/>
          <w:b/>
          <w:bCs/>
          <w:color w:val="000000"/>
          <w:sz w:val="18"/>
          <w:szCs w:val="18"/>
          <w:lang w:eastAsia="en-CA"/>
        </w:rPr>
        <w:t>Rubric</w:t>
      </w:r>
    </w:p>
    <w:p w:rsidR="00285BBD" w:rsidRPr="00FE092E" w:rsidRDefault="00BA228F" w:rsidP="00285BBD">
      <w:pPr>
        <w:rPr>
          <w:sz w:val="18"/>
          <w:szCs w:val="18"/>
          <w:lang w:eastAsia="en-CA"/>
        </w:rPr>
      </w:pPr>
      <w:r>
        <w:rPr>
          <w:sz w:val="18"/>
          <w:szCs w:val="18"/>
          <w:lang w:eastAsia="en-CA"/>
        </w:rPr>
        <w:pict>
          <v:rect id="_x0000_i1028" style="width:999.75pt;height:.75pt" o:hrpct="0" o:hrstd="t" o:hrnoshade="t" o:hr="t" fillcolor="#818181" stroked="f"/>
        </w:pict>
      </w:r>
    </w:p>
    <w:p w:rsidR="00285BBD" w:rsidRPr="00FE092E" w:rsidRDefault="00285BBD" w:rsidP="00285BBD">
      <w:pPr>
        <w:spacing w:before="100" w:beforeAutospacing="1" w:after="100" w:afterAutospacing="1"/>
        <w:rPr>
          <w:rFonts w:cs="Arial"/>
          <w:color w:val="000000"/>
          <w:sz w:val="18"/>
          <w:szCs w:val="18"/>
          <w:lang w:eastAsia="en-CA"/>
        </w:rPr>
      </w:pPr>
      <w:r w:rsidRPr="00FE092E">
        <w:rPr>
          <w:rFonts w:cs="Arial"/>
          <w:color w:val="000000"/>
          <w:sz w:val="18"/>
          <w:szCs w:val="18"/>
          <w:lang w:eastAsia="en-CA"/>
        </w:rPr>
        <w:t>The following chart indicates the areas of achievement that will be the focus of this assignment.</w:t>
      </w:r>
    </w:p>
    <w:tbl>
      <w:tblPr>
        <w:tblW w:w="5000" w:type="pct"/>
        <w:jc w:val="center"/>
        <w:tblCellSpacing w:w="0" w:type="dxa"/>
        <w:tblInd w:w="-419"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561"/>
        <w:gridCol w:w="2513"/>
        <w:gridCol w:w="2566"/>
        <w:gridCol w:w="2867"/>
        <w:gridCol w:w="2633"/>
      </w:tblGrid>
      <w:tr w:rsidR="00285BBD" w:rsidRPr="00FE092E" w:rsidTr="00E61C84">
        <w:trPr>
          <w:tblCellSpacing w:w="0" w:type="dxa"/>
          <w:jc w:val="center"/>
        </w:trPr>
        <w:tc>
          <w:tcPr>
            <w:tcW w:w="5000" w:type="pct"/>
            <w:gridSpan w:val="5"/>
            <w:tcBorders>
              <w:top w:val="nil"/>
              <w:left w:val="nil"/>
              <w:bottom w:val="nil"/>
              <w:right w:val="nil"/>
            </w:tcBorders>
            <w:shd w:val="clear" w:color="auto" w:fill="FFCF46"/>
            <w:vAlign w:val="center"/>
            <w:hideMark/>
          </w:tcPr>
          <w:p w:rsidR="00285BBD" w:rsidRPr="00FE092E" w:rsidRDefault="00285BBD" w:rsidP="00E61C84">
            <w:pPr>
              <w:jc w:val="center"/>
              <w:rPr>
                <w:b/>
                <w:bCs/>
                <w:color w:val="363636"/>
                <w:sz w:val="18"/>
                <w:szCs w:val="18"/>
                <w:lang w:eastAsia="en-CA"/>
              </w:rPr>
            </w:pPr>
            <w:r w:rsidRPr="00FE092E">
              <w:rPr>
                <w:b/>
                <w:bCs/>
                <w:color w:val="363636"/>
                <w:sz w:val="18"/>
                <w:szCs w:val="18"/>
                <w:lang w:eastAsia="en-CA"/>
              </w:rPr>
              <w:t>Essay Matrix Rubric</w:t>
            </w:r>
          </w:p>
        </w:tc>
      </w:tr>
      <w:tr w:rsidR="00285BBD" w:rsidRPr="00FE092E" w:rsidTr="00E61C84">
        <w:trPr>
          <w:tblCellSpacing w:w="0" w:type="dxa"/>
          <w:jc w:val="center"/>
        </w:trPr>
        <w:tc>
          <w:tcPr>
            <w:tcW w:w="974" w:type="pct"/>
            <w:tcBorders>
              <w:top w:val="outset" w:sz="6" w:space="0" w:color="auto"/>
              <w:bottom w:val="outset" w:sz="6" w:space="0" w:color="auto"/>
              <w:right w:val="outset" w:sz="6" w:space="0" w:color="auto"/>
            </w:tcBorders>
            <w:shd w:val="clear" w:color="auto" w:fill="FFCF46"/>
            <w:hideMark/>
          </w:tcPr>
          <w:p w:rsidR="00285BBD" w:rsidRPr="00FE092E" w:rsidRDefault="00285BBD" w:rsidP="00E61C84">
            <w:pPr>
              <w:rPr>
                <w:b/>
                <w:bCs/>
                <w:sz w:val="18"/>
                <w:szCs w:val="18"/>
                <w:lang w:eastAsia="en-CA"/>
              </w:rPr>
            </w:pPr>
            <w:r w:rsidRPr="00FE092E">
              <w:rPr>
                <w:b/>
                <w:bCs/>
                <w:sz w:val="18"/>
                <w:szCs w:val="18"/>
                <w:lang w:eastAsia="en-CA"/>
              </w:rPr>
              <w:t>Categories</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jc w:val="center"/>
              <w:rPr>
                <w:b/>
                <w:bCs/>
                <w:sz w:val="18"/>
                <w:szCs w:val="18"/>
                <w:lang w:eastAsia="en-CA"/>
              </w:rPr>
            </w:pPr>
            <w:r w:rsidRPr="00FE092E">
              <w:rPr>
                <w:b/>
                <w:bCs/>
                <w:sz w:val="18"/>
                <w:szCs w:val="18"/>
                <w:lang w:eastAsia="en-CA"/>
              </w:rPr>
              <w:t>Level 1</w:t>
            </w:r>
            <w:r w:rsidRPr="00FE092E">
              <w:rPr>
                <w:b/>
                <w:bCs/>
                <w:sz w:val="18"/>
                <w:szCs w:val="18"/>
                <w:lang w:eastAsia="en-CA"/>
              </w:rPr>
              <w:br/>
              <w:t>(50 - 59%)</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jc w:val="center"/>
              <w:rPr>
                <w:b/>
                <w:bCs/>
                <w:sz w:val="18"/>
                <w:szCs w:val="18"/>
                <w:lang w:eastAsia="en-CA"/>
              </w:rPr>
            </w:pPr>
            <w:r w:rsidRPr="00FE092E">
              <w:rPr>
                <w:b/>
                <w:bCs/>
                <w:sz w:val="18"/>
                <w:szCs w:val="18"/>
                <w:lang w:eastAsia="en-CA"/>
              </w:rPr>
              <w:t>Level 2</w:t>
            </w:r>
            <w:r w:rsidRPr="00FE092E">
              <w:rPr>
                <w:b/>
                <w:bCs/>
                <w:sz w:val="18"/>
                <w:szCs w:val="18"/>
                <w:lang w:eastAsia="en-CA"/>
              </w:rPr>
              <w:br/>
              <w:t>(60 - 69%)</w:t>
            </w:r>
          </w:p>
        </w:tc>
        <w:tc>
          <w:tcPr>
            <w:tcW w:w="1091" w:type="pct"/>
            <w:tcBorders>
              <w:top w:val="outset" w:sz="6" w:space="0" w:color="auto"/>
              <w:left w:val="outset" w:sz="6" w:space="0" w:color="auto"/>
              <w:bottom w:val="outset" w:sz="6" w:space="0" w:color="auto"/>
              <w:right w:val="outset" w:sz="6" w:space="0" w:color="auto"/>
            </w:tcBorders>
            <w:shd w:val="clear" w:color="auto" w:fill="FFCF46"/>
            <w:hideMark/>
          </w:tcPr>
          <w:p w:rsidR="00285BBD" w:rsidRPr="00FE092E" w:rsidRDefault="00285BBD" w:rsidP="00E61C84">
            <w:pPr>
              <w:jc w:val="center"/>
              <w:rPr>
                <w:b/>
                <w:bCs/>
                <w:sz w:val="18"/>
                <w:szCs w:val="18"/>
                <w:lang w:eastAsia="en-CA"/>
              </w:rPr>
            </w:pPr>
            <w:r w:rsidRPr="00FE092E">
              <w:rPr>
                <w:b/>
                <w:bCs/>
                <w:sz w:val="18"/>
                <w:szCs w:val="18"/>
                <w:lang w:eastAsia="en-CA"/>
              </w:rPr>
              <w:t>Level 3</w:t>
            </w:r>
            <w:r w:rsidRPr="00FE092E">
              <w:rPr>
                <w:b/>
                <w:bCs/>
                <w:sz w:val="18"/>
                <w:szCs w:val="18"/>
                <w:lang w:eastAsia="en-CA"/>
              </w:rPr>
              <w:br/>
              <w:t>(70 - 79%)</w:t>
            </w:r>
          </w:p>
        </w:tc>
        <w:tc>
          <w:tcPr>
            <w:tcW w:w="1002" w:type="pct"/>
            <w:tcBorders>
              <w:top w:val="outset" w:sz="6" w:space="0" w:color="auto"/>
              <w:left w:val="outset" w:sz="6" w:space="0" w:color="auto"/>
              <w:bottom w:val="outset" w:sz="6" w:space="0" w:color="auto"/>
            </w:tcBorders>
            <w:shd w:val="clear" w:color="auto" w:fill="FFCF46"/>
            <w:hideMark/>
          </w:tcPr>
          <w:p w:rsidR="00285BBD" w:rsidRPr="00FE092E" w:rsidRDefault="00285BBD" w:rsidP="00E61C84">
            <w:pPr>
              <w:jc w:val="center"/>
              <w:rPr>
                <w:b/>
                <w:bCs/>
                <w:sz w:val="18"/>
                <w:szCs w:val="18"/>
                <w:lang w:eastAsia="en-CA"/>
              </w:rPr>
            </w:pPr>
            <w:r w:rsidRPr="00FE092E">
              <w:rPr>
                <w:b/>
                <w:bCs/>
                <w:sz w:val="18"/>
                <w:szCs w:val="18"/>
                <w:lang w:eastAsia="en-CA"/>
              </w:rPr>
              <w:t>Level 4</w:t>
            </w:r>
            <w:r w:rsidRPr="00FE092E">
              <w:rPr>
                <w:b/>
                <w:bCs/>
                <w:sz w:val="18"/>
                <w:szCs w:val="18"/>
                <w:lang w:eastAsia="en-CA"/>
              </w:rPr>
              <w:br/>
              <w:t>(80 - 100%)</w:t>
            </w:r>
          </w:p>
        </w:tc>
      </w:tr>
      <w:tr w:rsidR="00285BBD" w:rsidRPr="00FE092E" w:rsidTr="00E61C84">
        <w:trPr>
          <w:tblCellSpacing w:w="0" w:type="dxa"/>
          <w:jc w:val="center"/>
        </w:trPr>
        <w:tc>
          <w:tcPr>
            <w:tcW w:w="974" w:type="pct"/>
            <w:tcBorders>
              <w:top w:val="outset" w:sz="6" w:space="0" w:color="auto"/>
              <w:bottom w:val="outset" w:sz="6" w:space="0" w:color="auto"/>
              <w:right w:val="outset" w:sz="6" w:space="0" w:color="auto"/>
            </w:tcBorders>
            <w:shd w:val="clear" w:color="auto" w:fill="FFCF46"/>
            <w:hideMark/>
          </w:tcPr>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Knowledge &amp; Understanding</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u w:val="single"/>
                <w:lang w:eastAsia="en-CA"/>
              </w:rPr>
              <w:t xml:space="preserve">Ideas &amp; </w:t>
            </w:r>
            <w:proofErr w:type="spellStart"/>
            <w:r w:rsidRPr="00FE092E">
              <w:rPr>
                <w:b/>
                <w:bCs/>
                <w:sz w:val="18"/>
                <w:szCs w:val="18"/>
                <w:u w:val="single"/>
                <w:lang w:eastAsia="en-CA"/>
              </w:rPr>
              <w:t>Content</w:t>
            </w:r>
            <w:r w:rsidRPr="00FE092E">
              <w:rPr>
                <w:b/>
                <w:bCs/>
                <w:sz w:val="18"/>
                <w:szCs w:val="18"/>
                <w:lang w:eastAsia="en-CA"/>
              </w:rPr>
              <w:t>Process</w:t>
            </w:r>
            <w:proofErr w:type="spellEnd"/>
            <w:r w:rsidRPr="00FE092E">
              <w:rPr>
                <w:b/>
                <w:bCs/>
                <w:sz w:val="18"/>
                <w:szCs w:val="18"/>
                <w:lang w:eastAsia="en-CA"/>
              </w:rPr>
              <w:t xml:space="preserve"> is a fundamental requirement in revealing meaning and constructing product</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Describes an understanding of the information, ideas, concepts and themes and makes an effort to make connections to create meaning</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Expresses clear understanding of the information, ideas, concepts and themes and successfully makes some connections to create meaning</w:t>
            </w:r>
          </w:p>
        </w:tc>
        <w:tc>
          <w:tcPr>
            <w:tcW w:w="1091" w:type="pct"/>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Expresses clear understanding of the relationships between information, ideas, concepts and themes (process) to express meaning (effect)</w:t>
            </w:r>
          </w:p>
        </w:tc>
        <w:tc>
          <w:tcPr>
            <w:tcW w:w="1002" w:type="pct"/>
            <w:tcBorders>
              <w:top w:val="outset" w:sz="6" w:space="0" w:color="auto"/>
              <w:left w:val="outset" w:sz="6" w:space="0" w:color="auto"/>
              <w:bottom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 xml:space="preserve">-Uses a thorough and </w:t>
            </w:r>
            <w:proofErr w:type="spellStart"/>
            <w:r w:rsidRPr="00FE092E">
              <w:rPr>
                <w:sz w:val="18"/>
                <w:szCs w:val="18"/>
                <w:lang w:eastAsia="en-CA"/>
              </w:rPr>
              <w:t>well articulated</w:t>
            </w:r>
            <w:proofErr w:type="spellEnd"/>
            <w:r w:rsidRPr="00FE092E">
              <w:rPr>
                <w:sz w:val="18"/>
                <w:szCs w:val="18"/>
                <w:lang w:eastAsia="en-CA"/>
              </w:rPr>
              <w:t xml:space="preserve"> understanding of the relationships between information, ideas concepts and themes (process) to express meaning (effect)</w:t>
            </w:r>
          </w:p>
        </w:tc>
      </w:tr>
      <w:tr w:rsidR="00285BBD" w:rsidRPr="00FE092E" w:rsidTr="00E61C84">
        <w:trPr>
          <w:tblCellSpacing w:w="0" w:type="dxa"/>
          <w:jc w:val="center"/>
        </w:trPr>
        <w:tc>
          <w:tcPr>
            <w:tcW w:w="974" w:type="pct"/>
            <w:tcBorders>
              <w:top w:val="outset" w:sz="6" w:space="0" w:color="auto"/>
              <w:bottom w:val="outset" w:sz="6" w:space="0" w:color="auto"/>
              <w:right w:val="outset" w:sz="6" w:space="0" w:color="auto"/>
            </w:tcBorders>
            <w:shd w:val="clear" w:color="auto" w:fill="FFCF46"/>
            <w:hideMark/>
          </w:tcPr>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Thinking/Inquiry</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u w:val="single"/>
                <w:lang w:eastAsia="en-CA"/>
              </w:rPr>
              <w:t>Generating Ideas &amp; Content</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Values, perspectives and worldviews influence communication and perception</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Thinking critically is essential in developing clarity and insight</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Describes contexts and is makes some effort to apply contextual understanding to process of making meaning</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Expresses some insight (key understanding / ideas) clearly; indicates understanding of importance of critical thinking</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Demonstrates an awareness of context and uses it to make deductions and observations in seeking meaning through the writing process</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Uses critical thinking &amp; inquiry skills consistently to pursue understanding and create meaning – with varying degrees of success</w:t>
            </w:r>
          </w:p>
        </w:tc>
        <w:tc>
          <w:tcPr>
            <w:tcW w:w="1091" w:type="pct"/>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Demonstrates an awareness of context in formulating ideas and observations in writing products</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Applies most of the critical thinking skills involved in the inquiry / meaning making process with success; expresses understanding</w:t>
            </w:r>
          </w:p>
        </w:tc>
        <w:tc>
          <w:tcPr>
            <w:tcW w:w="1002" w:type="pct"/>
            <w:tcBorders>
              <w:top w:val="outset" w:sz="6" w:space="0" w:color="auto"/>
              <w:left w:val="outset" w:sz="6" w:space="0" w:color="auto"/>
              <w:bottom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Uses an awareness of context to formulate ideas and observations and to produce writing that is perceptive, insightful and authentic</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Uses critical thinking skills with a high degree of creativity and success to create meaning and communicate understanding</w:t>
            </w:r>
          </w:p>
        </w:tc>
      </w:tr>
      <w:tr w:rsidR="00285BBD" w:rsidRPr="00FE092E" w:rsidTr="00E61C84">
        <w:trPr>
          <w:tblCellSpacing w:w="0" w:type="dxa"/>
          <w:jc w:val="center"/>
        </w:trPr>
        <w:tc>
          <w:tcPr>
            <w:tcW w:w="974" w:type="pct"/>
            <w:tcBorders>
              <w:top w:val="outset" w:sz="6" w:space="0" w:color="auto"/>
              <w:bottom w:val="outset" w:sz="6" w:space="0" w:color="auto"/>
              <w:right w:val="outset" w:sz="6" w:space="0" w:color="auto"/>
            </w:tcBorders>
            <w:shd w:val="clear" w:color="auto" w:fill="FFCF46"/>
            <w:hideMark/>
          </w:tcPr>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lastRenderedPageBreak/>
              <w:t>Communication</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u w:val="single"/>
                <w:lang w:eastAsia="en-CA"/>
              </w:rPr>
              <w:t>Organization Effective Use of Language Voice</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The purpose of text and the form it takes generates meaning</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 </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-Organizational patterns are recognizable</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 Level of language and vocabulary appropriate for the purpose of writing</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-Voice is appropriate to purpose</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-Organizational patterns establish relationship between form and purpose</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-Level of language and vocabulary conveys meaning accurately</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 Clear and consistent voice suitable to purpose</w:t>
            </w:r>
          </w:p>
        </w:tc>
        <w:tc>
          <w:tcPr>
            <w:tcW w:w="1091" w:type="pct"/>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-Organizational patterns are characteristic of the form and purpose for writing</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-Conveys understanding of language as a vehicle for generating meaning</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-Writing is clear and engages intended audience with authentic voice</w:t>
            </w:r>
          </w:p>
        </w:tc>
        <w:tc>
          <w:tcPr>
            <w:tcW w:w="1002" w:type="pct"/>
            <w:tcBorders>
              <w:top w:val="outset" w:sz="6" w:space="0" w:color="auto"/>
              <w:left w:val="outset" w:sz="6" w:space="0" w:color="auto"/>
              <w:bottom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-Organizational pattern effectively escalate arguments and deepen the meaning of the thesis</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-Language is used as a tool for generating understanding</w:t>
            </w:r>
          </w:p>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-Rhetorical and stylistic strategies are used to engage the reader</w:t>
            </w:r>
          </w:p>
        </w:tc>
      </w:tr>
      <w:tr w:rsidR="00285BBD" w:rsidRPr="00FE092E" w:rsidTr="00E61C84">
        <w:trPr>
          <w:tblCellSpacing w:w="0" w:type="dxa"/>
          <w:jc w:val="center"/>
        </w:trPr>
        <w:tc>
          <w:tcPr>
            <w:tcW w:w="974" w:type="pct"/>
            <w:tcBorders>
              <w:top w:val="outset" w:sz="6" w:space="0" w:color="auto"/>
              <w:bottom w:val="outset" w:sz="6" w:space="0" w:color="auto"/>
              <w:right w:val="outset" w:sz="6" w:space="0" w:color="auto"/>
            </w:tcBorders>
            <w:shd w:val="clear" w:color="auto" w:fill="FFCF46"/>
            <w:hideMark/>
          </w:tcPr>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Application</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u w:val="single"/>
                <w:lang w:eastAsia="en-CA"/>
              </w:rPr>
              <w:t>Conventions</w:t>
            </w:r>
          </w:p>
          <w:p w:rsidR="00285BBD" w:rsidRPr="00FE092E" w:rsidRDefault="00285BBD" w:rsidP="00E61C84">
            <w:pPr>
              <w:spacing w:before="100" w:beforeAutospacing="1" w:after="100" w:afterAutospacing="1"/>
              <w:rPr>
                <w:b/>
                <w:bCs/>
                <w:sz w:val="18"/>
                <w:szCs w:val="18"/>
                <w:lang w:eastAsia="en-CA"/>
              </w:rPr>
            </w:pPr>
            <w:r w:rsidRPr="00FE092E">
              <w:rPr>
                <w:b/>
                <w:bCs/>
                <w:sz w:val="18"/>
                <w:szCs w:val="18"/>
                <w:lang w:eastAsia="en-CA"/>
              </w:rPr>
              <w:t>The intended audience of text determines the language used and the conventions used</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-Command of grade appropriate conventions for intended audience of product</w:t>
            </w:r>
          </w:p>
        </w:tc>
        <w:tc>
          <w:tcPr>
            <w:tcW w:w="0" w:type="auto"/>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rPr>
                <w:sz w:val="18"/>
                <w:szCs w:val="18"/>
                <w:lang w:eastAsia="en-CA"/>
              </w:rPr>
            </w:pPr>
            <w:r w:rsidRPr="00FE092E">
              <w:rPr>
                <w:sz w:val="18"/>
                <w:szCs w:val="18"/>
                <w:lang w:eastAsia="en-CA"/>
              </w:rPr>
              <w:t>-Language and conventions used to create clear meaning</w:t>
            </w:r>
          </w:p>
        </w:tc>
        <w:tc>
          <w:tcPr>
            <w:tcW w:w="1091" w:type="pct"/>
            <w:tcBorders>
              <w:top w:val="outset" w:sz="6" w:space="0" w:color="auto"/>
              <w:left w:val="outset" w:sz="6" w:space="0" w:color="auto"/>
              <w:bottom w:val="outset" w:sz="6" w:space="0" w:color="auto"/>
              <w:right w:val="outset" w:sz="6" w:space="0" w:color="auto"/>
            </w:tcBorders>
            <w:hideMark/>
          </w:tcPr>
          <w:p w:rsidR="00285BBD" w:rsidRPr="00FE092E" w:rsidRDefault="00285BBD" w:rsidP="00E61C84">
            <w:pPr>
              <w:rPr>
                <w:sz w:val="18"/>
                <w:szCs w:val="18"/>
                <w:lang w:eastAsia="en-CA"/>
              </w:rPr>
            </w:pPr>
            <w:r w:rsidRPr="00FE092E">
              <w:rPr>
                <w:sz w:val="18"/>
                <w:szCs w:val="18"/>
                <w:lang w:eastAsia="en-CA"/>
              </w:rPr>
              <w:t>-Language and conventions used to create a consistent voice and clear meaning</w:t>
            </w:r>
          </w:p>
        </w:tc>
        <w:tc>
          <w:tcPr>
            <w:tcW w:w="1002" w:type="pct"/>
            <w:tcBorders>
              <w:top w:val="outset" w:sz="6" w:space="0" w:color="auto"/>
              <w:left w:val="outset" w:sz="6" w:space="0" w:color="auto"/>
              <w:bottom w:val="outset" w:sz="6" w:space="0" w:color="auto"/>
            </w:tcBorders>
            <w:hideMark/>
          </w:tcPr>
          <w:p w:rsidR="00285BBD" w:rsidRPr="00FE092E" w:rsidRDefault="00285BBD" w:rsidP="00E61C84">
            <w:pPr>
              <w:spacing w:before="100" w:beforeAutospacing="1" w:after="100" w:afterAutospacing="1"/>
              <w:rPr>
                <w:sz w:val="18"/>
                <w:szCs w:val="18"/>
                <w:lang w:eastAsia="en-CA"/>
              </w:rPr>
            </w:pPr>
            <w:r w:rsidRPr="00FE092E">
              <w:rPr>
                <w:sz w:val="18"/>
                <w:szCs w:val="18"/>
                <w:lang w:eastAsia="en-CA"/>
              </w:rPr>
              <w:t>-Language and conventions used to enhance voice and create impact and emphasis where appropriate (risk taking)</w:t>
            </w:r>
          </w:p>
        </w:tc>
      </w:tr>
    </w:tbl>
    <w:p w:rsidR="00285BBD" w:rsidRPr="00FE092E" w:rsidRDefault="00285BBD" w:rsidP="00285BBD">
      <w:pPr>
        <w:pStyle w:val="Heading3"/>
        <w:rPr>
          <w:rFonts w:asciiTheme="minorHAnsi" w:hAnsiTheme="minorHAnsi" w:cs="Arial"/>
        </w:rPr>
      </w:pPr>
      <w:r w:rsidRPr="00FE092E">
        <w:rPr>
          <w:rFonts w:asciiTheme="minorHAnsi" w:hAnsiTheme="minorHAnsi" w:cs="Arial"/>
        </w:rPr>
        <w:t xml:space="preserve">Long Description of </w:t>
      </w:r>
      <w:r w:rsidRPr="00FE092E">
        <w:rPr>
          <w:rStyle w:val="Strong"/>
          <w:rFonts w:asciiTheme="minorHAnsi" w:hAnsiTheme="minorHAnsi" w:cs="Arial"/>
          <w:b/>
          <w:bCs w:val="0"/>
        </w:rPr>
        <w:t xml:space="preserve">Rubric for </w:t>
      </w:r>
      <w:r w:rsidRPr="00FE092E">
        <w:rPr>
          <w:rFonts w:asciiTheme="minorHAnsi" w:hAnsiTheme="minorHAnsi" w:cs="Arial"/>
        </w:rPr>
        <w:t xml:space="preserve">Essay Matrix </w:t>
      </w:r>
    </w:p>
    <w:p w:rsidR="00285BBD" w:rsidRPr="00FE092E" w:rsidRDefault="00BA228F" w:rsidP="00285BBD">
      <w:pPr>
        <w:rPr>
          <w:rFonts w:cs="Arial"/>
        </w:rPr>
      </w:pPr>
      <w:r>
        <w:rPr>
          <w:rFonts w:cs="Arial"/>
        </w:rPr>
        <w:pict>
          <v:rect id="_x0000_i1029" style="width:501.45pt;height:.75pt" o:hrstd="t" o:hrnoshade="t" o:hr="t" fillcolor="#818181" stroked="f"/>
        </w:pict>
      </w:r>
    </w:p>
    <w:p w:rsidR="00285BBD" w:rsidRPr="00FE092E" w:rsidRDefault="00285BBD" w:rsidP="00285BBD">
      <w:pPr>
        <w:pStyle w:val="Heading3"/>
        <w:rPr>
          <w:rFonts w:asciiTheme="minorHAnsi" w:hAnsiTheme="minorHAnsi" w:cs="Arial"/>
        </w:rPr>
      </w:pPr>
      <w:r w:rsidRPr="00FE092E">
        <w:rPr>
          <w:rFonts w:asciiTheme="minorHAnsi" w:hAnsiTheme="minorHAnsi" w:cs="Arial"/>
        </w:rPr>
        <w:t xml:space="preserve">Category/Criteria </w:t>
      </w:r>
    </w:p>
    <w:p w:rsidR="00285BBD" w:rsidRPr="00FE092E" w:rsidRDefault="00285BBD" w:rsidP="00285BBD">
      <w:pPr>
        <w:pStyle w:val="Heading1"/>
        <w:rPr>
          <w:rFonts w:asciiTheme="minorHAnsi" w:hAnsiTheme="minorHAnsi" w:cs="Arial"/>
        </w:rPr>
      </w:pPr>
      <w:r w:rsidRPr="00FE092E">
        <w:rPr>
          <w:rFonts w:asciiTheme="minorHAnsi" w:hAnsiTheme="minorHAnsi" w:cs="Arial"/>
        </w:rPr>
        <w:t xml:space="preserve">Knowledge &amp; Understanding </w:t>
      </w:r>
      <w:r w:rsidRPr="00FE092E">
        <w:rPr>
          <w:rFonts w:asciiTheme="minorHAnsi" w:hAnsiTheme="minorHAnsi" w:cs="Arial"/>
        </w:rPr>
        <w:br/>
        <w:t xml:space="preserve">Ideas &amp; Content </w:t>
      </w:r>
    </w:p>
    <w:p w:rsidR="00285BBD" w:rsidRPr="00FE092E" w:rsidRDefault="00285BBD" w:rsidP="00285BBD">
      <w:pPr>
        <w:pStyle w:val="NormalWeb"/>
        <w:rPr>
          <w:rFonts w:asciiTheme="minorHAnsi" w:hAnsiTheme="minorHAnsi" w:cs="Arial"/>
        </w:rPr>
      </w:pPr>
      <w:r w:rsidRPr="00FE092E">
        <w:rPr>
          <w:rFonts w:asciiTheme="minorHAnsi" w:hAnsiTheme="minorHAnsi" w:cs="Arial"/>
        </w:rPr>
        <w:t>Process is a fundamental requirement in revealing meaning and constructing product</w:t>
      </w:r>
    </w:p>
    <w:p w:rsidR="00285BBD" w:rsidRPr="00FE092E" w:rsidRDefault="00285BBD" w:rsidP="00285BBD">
      <w:pPr>
        <w:pStyle w:val="NormalWeb"/>
        <w:rPr>
          <w:rFonts w:asciiTheme="minorHAnsi" w:hAnsiTheme="minorHAnsi" w:cs="Arial"/>
        </w:rPr>
      </w:pPr>
      <w:r w:rsidRPr="00FE092E">
        <w:rPr>
          <w:rFonts w:asciiTheme="minorHAnsi" w:hAnsiTheme="minorHAnsi" w:cs="Arial"/>
        </w:rPr>
        <w:t xml:space="preserve">1-Describes an understanding of the information, ideas, concepts and themes and makes an effort to make connections to create meaning </w:t>
      </w:r>
    </w:p>
    <w:p w:rsidR="00285BBD" w:rsidRPr="00FE092E" w:rsidRDefault="00285BBD" w:rsidP="00285BBD">
      <w:pPr>
        <w:pStyle w:val="NormalWeb"/>
        <w:rPr>
          <w:rFonts w:asciiTheme="minorHAnsi" w:hAnsiTheme="minorHAnsi" w:cs="Arial"/>
        </w:rPr>
      </w:pPr>
      <w:r w:rsidRPr="00FE092E">
        <w:rPr>
          <w:rFonts w:asciiTheme="minorHAnsi" w:hAnsiTheme="minorHAnsi" w:cs="Arial"/>
        </w:rPr>
        <w:lastRenderedPageBreak/>
        <w:t xml:space="preserve">2-Expresses clear understanding of the information, ideas, concepts and themes and successfully </w:t>
      </w:r>
      <w:proofErr w:type="gramStart"/>
      <w:r w:rsidRPr="00FE092E">
        <w:rPr>
          <w:rFonts w:asciiTheme="minorHAnsi" w:hAnsiTheme="minorHAnsi" w:cs="Arial"/>
        </w:rPr>
        <w:t>makes</w:t>
      </w:r>
      <w:proofErr w:type="gramEnd"/>
      <w:r w:rsidRPr="00FE092E">
        <w:rPr>
          <w:rFonts w:asciiTheme="minorHAnsi" w:hAnsiTheme="minorHAnsi" w:cs="Arial"/>
        </w:rPr>
        <w:t xml:space="preserve"> some connections to create meaning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3-Expresses clear understanding of the relationships between information, ideas, concepts and themes (process) to express meaning (effect)</w:t>
      </w:r>
    </w:p>
    <w:p w:rsidR="00285BBD" w:rsidRPr="00FE092E" w:rsidRDefault="00285BBD" w:rsidP="00285BBD">
      <w:pPr>
        <w:pStyle w:val="NormalWeb"/>
        <w:rPr>
          <w:rFonts w:asciiTheme="minorHAnsi" w:hAnsiTheme="minorHAnsi" w:cs="Arial"/>
        </w:rPr>
      </w:pPr>
      <w:r w:rsidRPr="00FE092E">
        <w:rPr>
          <w:rFonts w:asciiTheme="minorHAnsi" w:hAnsiTheme="minorHAnsi" w:cs="Arial"/>
        </w:rPr>
        <w:t xml:space="preserve">4-Uses a thorough and </w:t>
      </w:r>
      <w:proofErr w:type="spellStart"/>
      <w:r w:rsidRPr="00FE092E">
        <w:rPr>
          <w:rFonts w:asciiTheme="minorHAnsi" w:hAnsiTheme="minorHAnsi" w:cs="Arial"/>
        </w:rPr>
        <w:t>well articulated</w:t>
      </w:r>
      <w:proofErr w:type="spellEnd"/>
      <w:r w:rsidRPr="00FE092E">
        <w:rPr>
          <w:rFonts w:asciiTheme="minorHAnsi" w:hAnsiTheme="minorHAnsi" w:cs="Arial"/>
        </w:rPr>
        <w:t xml:space="preserve"> understanding of the relationships between information, ideas concepts and themes (process) to express meaning (effect)</w:t>
      </w:r>
    </w:p>
    <w:p w:rsidR="00285BBD" w:rsidRPr="00FE092E" w:rsidRDefault="00285BBD" w:rsidP="00285BBD">
      <w:pPr>
        <w:pStyle w:val="Heading1"/>
        <w:rPr>
          <w:rFonts w:asciiTheme="minorHAnsi" w:hAnsiTheme="minorHAnsi" w:cs="Arial"/>
        </w:rPr>
      </w:pPr>
      <w:r w:rsidRPr="00FE092E">
        <w:rPr>
          <w:rFonts w:asciiTheme="minorHAnsi" w:hAnsiTheme="minorHAnsi" w:cs="Arial"/>
        </w:rPr>
        <w:t xml:space="preserve">Thinking &amp; Inquiry </w:t>
      </w:r>
      <w:r w:rsidRPr="00FE092E">
        <w:rPr>
          <w:rFonts w:asciiTheme="minorHAnsi" w:hAnsiTheme="minorHAnsi" w:cs="Arial"/>
        </w:rPr>
        <w:br/>
        <w:t xml:space="preserve">Generating Ideas &amp; Content </w:t>
      </w:r>
    </w:p>
    <w:p w:rsidR="00285BBD" w:rsidRPr="00FE092E" w:rsidRDefault="00285BBD" w:rsidP="00285BBD">
      <w:pPr>
        <w:pStyle w:val="NormalWeb"/>
        <w:rPr>
          <w:rFonts w:asciiTheme="minorHAnsi" w:hAnsiTheme="minorHAnsi" w:cs="Arial"/>
        </w:rPr>
      </w:pPr>
      <w:r w:rsidRPr="00FE092E">
        <w:rPr>
          <w:rFonts w:asciiTheme="minorHAnsi" w:hAnsiTheme="minorHAnsi" w:cs="Arial"/>
        </w:rPr>
        <w:t>Values, perspectives and worldviews influence communication and perception</w:t>
      </w:r>
    </w:p>
    <w:p w:rsidR="00285BBD" w:rsidRPr="00FE092E" w:rsidRDefault="00285BBD" w:rsidP="00285BBD">
      <w:pPr>
        <w:pStyle w:val="NormalWeb"/>
        <w:rPr>
          <w:rFonts w:asciiTheme="minorHAnsi" w:hAnsiTheme="minorHAnsi" w:cs="Arial"/>
        </w:rPr>
      </w:pPr>
      <w:r w:rsidRPr="00FE092E">
        <w:rPr>
          <w:rFonts w:asciiTheme="minorHAnsi" w:hAnsiTheme="minorHAnsi" w:cs="Arial"/>
        </w:rPr>
        <w:t>1-Describes contexts and is makes some effort to apply contextual understanding to process of making meaning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2-Demonstrates an awareness of context and uses it to make deductions and observations in seeking meaning through the writing process</w:t>
      </w:r>
    </w:p>
    <w:p w:rsidR="00285BBD" w:rsidRPr="00FE092E" w:rsidRDefault="00285BBD" w:rsidP="00285BBD">
      <w:pPr>
        <w:pStyle w:val="NormalWeb"/>
        <w:rPr>
          <w:rFonts w:asciiTheme="minorHAnsi" w:hAnsiTheme="minorHAnsi" w:cs="Arial"/>
        </w:rPr>
      </w:pPr>
      <w:r w:rsidRPr="00FE092E">
        <w:rPr>
          <w:rFonts w:asciiTheme="minorHAnsi" w:hAnsiTheme="minorHAnsi" w:cs="Arial"/>
        </w:rPr>
        <w:t xml:space="preserve">3- </w:t>
      </w:r>
      <w:proofErr w:type="gramStart"/>
      <w:r w:rsidRPr="00FE092E">
        <w:rPr>
          <w:rFonts w:asciiTheme="minorHAnsi" w:hAnsiTheme="minorHAnsi" w:cs="Arial"/>
        </w:rPr>
        <w:t>demonstrates</w:t>
      </w:r>
      <w:proofErr w:type="gramEnd"/>
      <w:r w:rsidRPr="00FE092E">
        <w:rPr>
          <w:rFonts w:asciiTheme="minorHAnsi" w:hAnsiTheme="minorHAnsi" w:cs="Arial"/>
        </w:rPr>
        <w:t xml:space="preserve"> an awareness of context in formulating ideas and observations in writing products</w:t>
      </w:r>
    </w:p>
    <w:p w:rsidR="00285BBD" w:rsidRPr="00FE092E" w:rsidRDefault="00285BBD" w:rsidP="00285BBD">
      <w:pPr>
        <w:pStyle w:val="NormalWeb"/>
        <w:rPr>
          <w:rFonts w:asciiTheme="minorHAnsi" w:hAnsiTheme="minorHAnsi" w:cs="Arial"/>
        </w:rPr>
      </w:pPr>
      <w:r w:rsidRPr="00FE092E">
        <w:rPr>
          <w:rFonts w:asciiTheme="minorHAnsi" w:hAnsiTheme="minorHAnsi" w:cs="Arial"/>
        </w:rPr>
        <w:t xml:space="preserve">4- </w:t>
      </w:r>
      <w:proofErr w:type="gramStart"/>
      <w:r w:rsidRPr="00FE092E">
        <w:rPr>
          <w:rFonts w:asciiTheme="minorHAnsi" w:hAnsiTheme="minorHAnsi" w:cs="Arial"/>
        </w:rPr>
        <w:t>uses</w:t>
      </w:r>
      <w:proofErr w:type="gramEnd"/>
      <w:r w:rsidRPr="00FE092E">
        <w:rPr>
          <w:rFonts w:asciiTheme="minorHAnsi" w:hAnsiTheme="minorHAnsi" w:cs="Arial"/>
        </w:rPr>
        <w:t xml:space="preserve"> an awareness of context to formulate ideas and observations and to produce writing that is perceptive, insightful and authentic</w:t>
      </w:r>
    </w:p>
    <w:p w:rsidR="00285BBD" w:rsidRPr="00FE092E" w:rsidRDefault="00285BBD" w:rsidP="00285BBD">
      <w:pPr>
        <w:pStyle w:val="Heading1"/>
        <w:rPr>
          <w:rFonts w:asciiTheme="minorHAnsi" w:hAnsiTheme="minorHAnsi" w:cs="Arial"/>
        </w:rPr>
      </w:pPr>
      <w:r w:rsidRPr="00FE092E">
        <w:rPr>
          <w:rFonts w:asciiTheme="minorHAnsi" w:hAnsiTheme="minorHAnsi" w:cs="Arial"/>
        </w:rPr>
        <w:t>Communication Organization</w:t>
      </w:r>
      <w:r w:rsidRPr="00FE092E">
        <w:rPr>
          <w:rFonts w:asciiTheme="minorHAnsi" w:hAnsiTheme="minorHAnsi" w:cs="Arial"/>
        </w:rPr>
        <w:br/>
        <w:t xml:space="preserve">Effective Use of Language </w:t>
      </w:r>
      <w:r w:rsidRPr="00FE092E">
        <w:rPr>
          <w:rFonts w:asciiTheme="minorHAnsi" w:hAnsiTheme="minorHAnsi" w:cs="Arial"/>
        </w:rPr>
        <w:br/>
        <w:t>Voice</w:t>
      </w:r>
    </w:p>
    <w:p w:rsidR="00285BBD" w:rsidRPr="00FE092E" w:rsidRDefault="00285BBD" w:rsidP="00285BBD">
      <w:pPr>
        <w:pStyle w:val="NormalWeb"/>
        <w:rPr>
          <w:rFonts w:asciiTheme="minorHAnsi" w:hAnsiTheme="minorHAnsi" w:cs="Arial"/>
        </w:rPr>
      </w:pPr>
      <w:r w:rsidRPr="00FE092E">
        <w:rPr>
          <w:rFonts w:asciiTheme="minorHAnsi" w:hAnsiTheme="minorHAnsi" w:cs="Arial"/>
        </w:rPr>
        <w:t>The purpose of text and the form it takes generates meaning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1-organizational patterns are recognizable</w:t>
      </w:r>
    </w:p>
    <w:p w:rsidR="00285BBD" w:rsidRPr="00FE092E" w:rsidRDefault="00285BBD" w:rsidP="00285BBD">
      <w:pPr>
        <w:pStyle w:val="NormalWeb"/>
        <w:rPr>
          <w:rFonts w:asciiTheme="minorHAnsi" w:hAnsiTheme="minorHAnsi" w:cs="Arial"/>
        </w:rPr>
      </w:pPr>
      <w:r w:rsidRPr="00FE092E">
        <w:rPr>
          <w:rFonts w:asciiTheme="minorHAnsi" w:hAnsiTheme="minorHAnsi" w:cs="Arial"/>
        </w:rPr>
        <w:t>-Level of language and vocabulary appropriate for the purpose of writing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-Voice is appropriate to purpose</w:t>
      </w:r>
    </w:p>
    <w:p w:rsidR="00285BBD" w:rsidRPr="00FE092E" w:rsidRDefault="00285BBD" w:rsidP="00285BBD">
      <w:pPr>
        <w:pStyle w:val="NormalWeb"/>
        <w:rPr>
          <w:rFonts w:asciiTheme="minorHAnsi" w:hAnsiTheme="minorHAnsi" w:cs="Arial"/>
        </w:rPr>
      </w:pPr>
      <w:r w:rsidRPr="00FE092E">
        <w:rPr>
          <w:rFonts w:asciiTheme="minorHAnsi" w:hAnsiTheme="minorHAnsi" w:cs="Arial"/>
        </w:rPr>
        <w:t>2-organizational patterns establish relationship between form and purpose</w:t>
      </w:r>
    </w:p>
    <w:p w:rsidR="00285BBD" w:rsidRPr="00FE092E" w:rsidRDefault="00285BBD" w:rsidP="00285BBD">
      <w:pPr>
        <w:pStyle w:val="NormalWeb"/>
        <w:rPr>
          <w:rFonts w:asciiTheme="minorHAnsi" w:hAnsiTheme="minorHAnsi" w:cs="Arial"/>
        </w:rPr>
      </w:pPr>
      <w:r w:rsidRPr="00FE092E">
        <w:rPr>
          <w:rFonts w:asciiTheme="minorHAnsi" w:hAnsiTheme="minorHAnsi" w:cs="Arial"/>
        </w:rPr>
        <w:t>-Level of language and vocabulary conveys meaning accurately</w:t>
      </w:r>
    </w:p>
    <w:p w:rsidR="00285BBD" w:rsidRPr="00FE092E" w:rsidRDefault="00285BBD" w:rsidP="00285BBD">
      <w:pPr>
        <w:pStyle w:val="NormalWeb"/>
        <w:rPr>
          <w:rFonts w:asciiTheme="minorHAnsi" w:hAnsiTheme="minorHAnsi" w:cs="Arial"/>
        </w:rPr>
      </w:pPr>
      <w:r w:rsidRPr="00FE092E">
        <w:rPr>
          <w:rFonts w:asciiTheme="minorHAnsi" w:hAnsiTheme="minorHAnsi" w:cs="Arial"/>
        </w:rPr>
        <w:lastRenderedPageBreak/>
        <w:t>- Clear and consistent voice suitable to purpose</w:t>
      </w:r>
    </w:p>
    <w:p w:rsidR="00285BBD" w:rsidRPr="00FE092E" w:rsidRDefault="00285BBD" w:rsidP="00285BBD">
      <w:pPr>
        <w:pStyle w:val="NormalWeb"/>
        <w:rPr>
          <w:rFonts w:asciiTheme="minorHAnsi" w:hAnsiTheme="minorHAnsi" w:cs="Arial"/>
        </w:rPr>
      </w:pPr>
      <w:r w:rsidRPr="00FE092E">
        <w:rPr>
          <w:rFonts w:asciiTheme="minorHAnsi" w:hAnsiTheme="minorHAnsi" w:cs="Arial"/>
        </w:rPr>
        <w:t>3-organizational patterns are characteristic of the form and purpose for writing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-Conveys understanding of language as a vehicle for generating meaning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-Writing is clear and engages intended audience with authentic voice</w:t>
      </w:r>
    </w:p>
    <w:p w:rsidR="00285BBD" w:rsidRPr="00FE092E" w:rsidRDefault="00285BBD" w:rsidP="00285BBD">
      <w:pPr>
        <w:pStyle w:val="NormalWeb"/>
        <w:rPr>
          <w:rFonts w:asciiTheme="minorHAnsi" w:hAnsiTheme="minorHAnsi" w:cs="Arial"/>
        </w:rPr>
      </w:pPr>
      <w:r w:rsidRPr="00FE092E">
        <w:rPr>
          <w:rFonts w:asciiTheme="minorHAnsi" w:hAnsiTheme="minorHAnsi" w:cs="Arial"/>
        </w:rPr>
        <w:t xml:space="preserve">4- </w:t>
      </w:r>
      <w:proofErr w:type="gramStart"/>
      <w:r w:rsidRPr="00FE092E">
        <w:rPr>
          <w:rFonts w:asciiTheme="minorHAnsi" w:hAnsiTheme="minorHAnsi" w:cs="Arial"/>
        </w:rPr>
        <w:t>organizational</w:t>
      </w:r>
      <w:proofErr w:type="gramEnd"/>
      <w:r w:rsidRPr="00FE092E">
        <w:rPr>
          <w:rFonts w:asciiTheme="minorHAnsi" w:hAnsiTheme="minorHAnsi" w:cs="Arial"/>
        </w:rPr>
        <w:t xml:space="preserve"> pattern effectively escalate arguments and deepen the meaning of the thesis</w:t>
      </w:r>
    </w:p>
    <w:p w:rsidR="00285BBD" w:rsidRPr="00FE092E" w:rsidRDefault="00285BBD" w:rsidP="00285BBD">
      <w:pPr>
        <w:pStyle w:val="NormalWeb"/>
        <w:rPr>
          <w:rFonts w:asciiTheme="minorHAnsi" w:hAnsiTheme="minorHAnsi" w:cs="Arial"/>
        </w:rPr>
      </w:pPr>
      <w:r w:rsidRPr="00FE092E">
        <w:rPr>
          <w:rFonts w:asciiTheme="minorHAnsi" w:hAnsiTheme="minorHAnsi" w:cs="Arial"/>
        </w:rPr>
        <w:t>-Language is used as a tool for generating understanding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-Rhetorical and stylistic strategies are used to engage the reader</w:t>
      </w:r>
    </w:p>
    <w:p w:rsidR="00285BBD" w:rsidRPr="00FE092E" w:rsidRDefault="00285BBD" w:rsidP="00285BBD">
      <w:pPr>
        <w:pStyle w:val="Heading1"/>
        <w:rPr>
          <w:rFonts w:asciiTheme="minorHAnsi" w:hAnsiTheme="minorHAnsi" w:cs="Arial"/>
        </w:rPr>
      </w:pPr>
      <w:r w:rsidRPr="00FE092E">
        <w:rPr>
          <w:rFonts w:asciiTheme="minorHAnsi" w:hAnsiTheme="minorHAnsi" w:cs="Arial"/>
        </w:rPr>
        <w:t xml:space="preserve">Application </w:t>
      </w:r>
      <w:r w:rsidRPr="00FE092E">
        <w:rPr>
          <w:rFonts w:asciiTheme="minorHAnsi" w:hAnsiTheme="minorHAnsi" w:cs="Arial"/>
        </w:rPr>
        <w:br/>
      </w:r>
      <w:r w:rsidRPr="00FE092E">
        <w:rPr>
          <w:rStyle w:val="Strong"/>
          <w:rFonts w:asciiTheme="minorHAnsi" w:hAnsiTheme="minorHAnsi" w:cs="Arial"/>
          <w:b/>
          <w:bCs w:val="0"/>
        </w:rPr>
        <w:t>Conventions</w:t>
      </w:r>
    </w:p>
    <w:p w:rsidR="00285BBD" w:rsidRPr="00FE092E" w:rsidRDefault="00285BBD" w:rsidP="00285BBD">
      <w:pPr>
        <w:pStyle w:val="NormalWeb"/>
        <w:rPr>
          <w:rFonts w:asciiTheme="minorHAnsi" w:hAnsiTheme="minorHAnsi" w:cs="Arial"/>
        </w:rPr>
      </w:pPr>
      <w:r w:rsidRPr="00FE092E">
        <w:rPr>
          <w:rFonts w:asciiTheme="minorHAnsi" w:hAnsiTheme="minorHAnsi" w:cs="Arial"/>
        </w:rPr>
        <w:t>The intended audience of text determines the language used and the conventions used</w:t>
      </w:r>
    </w:p>
    <w:p w:rsidR="00285BBD" w:rsidRPr="00FE092E" w:rsidRDefault="00285BBD" w:rsidP="00285BBD">
      <w:pPr>
        <w:pStyle w:val="NormalWeb"/>
        <w:rPr>
          <w:rFonts w:asciiTheme="minorHAnsi" w:hAnsiTheme="minorHAnsi" w:cs="Arial"/>
        </w:rPr>
      </w:pPr>
      <w:r w:rsidRPr="00FE092E">
        <w:rPr>
          <w:rFonts w:asciiTheme="minorHAnsi" w:hAnsiTheme="minorHAnsi" w:cs="Arial"/>
        </w:rPr>
        <w:t>1-command of grade appropriate conventions for intended audience of product</w:t>
      </w:r>
    </w:p>
    <w:p w:rsidR="00285BBD" w:rsidRPr="00FE092E" w:rsidRDefault="00285BBD" w:rsidP="00285BBD">
      <w:pPr>
        <w:pStyle w:val="NormalWeb"/>
        <w:rPr>
          <w:rFonts w:asciiTheme="minorHAnsi" w:hAnsiTheme="minorHAnsi" w:cs="Arial"/>
        </w:rPr>
      </w:pPr>
      <w:r w:rsidRPr="00FE092E">
        <w:rPr>
          <w:rFonts w:asciiTheme="minorHAnsi" w:hAnsiTheme="minorHAnsi" w:cs="Arial"/>
        </w:rPr>
        <w:t>2-language and conventions used to create clear meaning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3-language and conventions used to create a consistent voice and clear meaning</w:t>
      </w:r>
    </w:p>
    <w:p w:rsidR="00285BBD" w:rsidRPr="00FE092E" w:rsidRDefault="00285BBD" w:rsidP="00285BBD">
      <w:pPr>
        <w:rPr>
          <w:rFonts w:cs="Arial"/>
        </w:rPr>
      </w:pPr>
      <w:r w:rsidRPr="00FE092E">
        <w:rPr>
          <w:rFonts w:cs="Arial"/>
        </w:rPr>
        <w:t>4-language and conventions used to enhance voice and create impact and emphasis where appropriate (risk taking)</w:t>
      </w:r>
    </w:p>
    <w:p w:rsidR="00285BBD" w:rsidRPr="00FE092E" w:rsidRDefault="00285BBD" w:rsidP="00285BBD">
      <w:pPr>
        <w:pStyle w:val="NormalWeb"/>
        <w:rPr>
          <w:rFonts w:asciiTheme="minorHAnsi" w:hAnsiTheme="minorHAnsi" w:cs="Arial"/>
        </w:rPr>
      </w:pPr>
      <w:r w:rsidRPr="00FE092E">
        <w:rPr>
          <w:rFonts w:asciiTheme="minorHAnsi" w:hAnsiTheme="minorHAnsi" w:cs="Arial"/>
        </w:rPr>
        <w:t>Note: A student whose achievement is below Level 1 (50%) has not met the expectations for this assignment or activity.</w:t>
      </w:r>
    </w:p>
    <w:p w:rsidR="00285BBD" w:rsidRPr="00FE092E" w:rsidRDefault="00285BBD" w:rsidP="00285BBD">
      <w:pPr>
        <w:pStyle w:val="NormalWeb"/>
        <w:rPr>
          <w:rFonts w:asciiTheme="minorHAnsi" w:hAnsiTheme="minorHAnsi" w:cs="Arial"/>
        </w:rPr>
      </w:pPr>
      <w:r w:rsidRPr="00FE092E">
        <w:rPr>
          <w:rFonts w:asciiTheme="minorHAnsi" w:hAnsiTheme="minorHAnsi" w:cs="Arial"/>
        </w:rPr>
        <w:t>End of document.</w:t>
      </w:r>
    </w:p>
    <w:p w:rsidR="00285BBD" w:rsidRPr="00FE092E" w:rsidRDefault="00285BBD" w:rsidP="00285BBD">
      <w:pPr>
        <w:pStyle w:val="NormalWeb"/>
        <w:ind w:right="-360"/>
        <w:jc w:val="both"/>
        <w:outlineLvl w:val="0"/>
        <w:rPr>
          <w:rFonts w:asciiTheme="minorHAnsi" w:hAnsiTheme="minorHAnsi"/>
          <w:sz w:val="18"/>
          <w:szCs w:val="18"/>
        </w:rPr>
      </w:pPr>
    </w:p>
    <w:p w:rsidR="00285BBD" w:rsidRPr="00FE092E" w:rsidRDefault="00285BBD" w:rsidP="00A43976"/>
    <w:sectPr w:rsidR="00285BBD" w:rsidRPr="00FE092E" w:rsidSect="00A7526A">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CF9"/>
    <w:multiLevelType w:val="hybridMultilevel"/>
    <w:tmpl w:val="520AA31A"/>
    <w:lvl w:ilvl="0" w:tplc="3140CC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B0A62"/>
    <w:multiLevelType w:val="multilevel"/>
    <w:tmpl w:val="2AFEA15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nsid w:val="0C705CEE"/>
    <w:multiLevelType w:val="multilevel"/>
    <w:tmpl w:val="CDB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97B59"/>
    <w:multiLevelType w:val="hybridMultilevel"/>
    <w:tmpl w:val="C1603128"/>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4">
    <w:nsid w:val="18285DAE"/>
    <w:multiLevelType w:val="multilevel"/>
    <w:tmpl w:val="6F1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37C3F"/>
    <w:multiLevelType w:val="multilevel"/>
    <w:tmpl w:val="9AB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C741B"/>
    <w:multiLevelType w:val="hybridMultilevel"/>
    <w:tmpl w:val="F9605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F20C5E"/>
    <w:multiLevelType w:val="multilevel"/>
    <w:tmpl w:val="5A7CBF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8">
    <w:nsid w:val="1F426C9B"/>
    <w:multiLevelType w:val="multilevel"/>
    <w:tmpl w:val="96E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E24C4"/>
    <w:multiLevelType w:val="hybridMultilevel"/>
    <w:tmpl w:val="B006482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nsid w:val="285B660A"/>
    <w:multiLevelType w:val="hybridMultilevel"/>
    <w:tmpl w:val="D47E8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874372"/>
    <w:multiLevelType w:val="multilevel"/>
    <w:tmpl w:val="3DB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4417E"/>
    <w:multiLevelType w:val="hybridMultilevel"/>
    <w:tmpl w:val="9B5ED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20074D"/>
    <w:multiLevelType w:val="hybridMultilevel"/>
    <w:tmpl w:val="8486A2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5B24E6D"/>
    <w:multiLevelType w:val="hybridMultilevel"/>
    <w:tmpl w:val="66D68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1C0963"/>
    <w:multiLevelType w:val="multilevel"/>
    <w:tmpl w:val="98A0C9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60C959CC"/>
    <w:multiLevelType w:val="multilevel"/>
    <w:tmpl w:val="789C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8504D"/>
    <w:multiLevelType w:val="hybridMultilevel"/>
    <w:tmpl w:val="CBFAF252"/>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18">
    <w:nsid w:val="6C2C2CBB"/>
    <w:multiLevelType w:val="hybridMultilevel"/>
    <w:tmpl w:val="8C20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E60136"/>
    <w:multiLevelType w:val="multilevel"/>
    <w:tmpl w:val="28F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133A4"/>
    <w:multiLevelType w:val="hybridMultilevel"/>
    <w:tmpl w:val="D242B5B8"/>
    <w:lvl w:ilvl="0" w:tplc="3140CC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A9494B"/>
    <w:multiLevelType w:val="multilevel"/>
    <w:tmpl w:val="EBE2C41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73C0808"/>
    <w:multiLevelType w:val="multilevel"/>
    <w:tmpl w:val="996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53256"/>
    <w:multiLevelType w:val="hybridMultilevel"/>
    <w:tmpl w:val="B39013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D95199"/>
    <w:multiLevelType w:val="multilevel"/>
    <w:tmpl w:val="5A8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651FD0"/>
    <w:multiLevelType w:val="multilevel"/>
    <w:tmpl w:val="45400A7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14"/>
  </w:num>
  <w:num w:numId="3">
    <w:abstractNumId w:val="20"/>
  </w:num>
  <w:num w:numId="4">
    <w:abstractNumId w:val="6"/>
  </w:num>
  <w:num w:numId="5">
    <w:abstractNumId w:val="18"/>
  </w:num>
  <w:num w:numId="6">
    <w:abstractNumId w:val="10"/>
  </w:num>
  <w:num w:numId="7">
    <w:abstractNumId w:val="12"/>
  </w:num>
  <w:num w:numId="8">
    <w:abstractNumId w:val="3"/>
  </w:num>
  <w:num w:numId="9">
    <w:abstractNumId w:val="13"/>
  </w:num>
  <w:num w:numId="10">
    <w:abstractNumId w:val="17"/>
  </w:num>
  <w:num w:numId="11">
    <w:abstractNumId w:val="9"/>
  </w:num>
  <w:num w:numId="12">
    <w:abstractNumId w:val="5"/>
  </w:num>
  <w:num w:numId="13">
    <w:abstractNumId w:val="1"/>
  </w:num>
  <w:num w:numId="14">
    <w:abstractNumId w:val="22"/>
  </w:num>
  <w:num w:numId="15">
    <w:abstractNumId w:val="8"/>
  </w:num>
  <w:num w:numId="16">
    <w:abstractNumId w:val="25"/>
  </w:num>
  <w:num w:numId="17">
    <w:abstractNumId w:val="15"/>
  </w:num>
  <w:num w:numId="18">
    <w:abstractNumId w:val="4"/>
  </w:num>
  <w:num w:numId="19">
    <w:abstractNumId w:val="19"/>
  </w:num>
  <w:num w:numId="20">
    <w:abstractNumId w:val="11"/>
  </w:num>
  <w:num w:numId="21">
    <w:abstractNumId w:val="2"/>
  </w:num>
  <w:num w:numId="22">
    <w:abstractNumId w:val="7"/>
  </w:num>
  <w:num w:numId="23">
    <w:abstractNumId w:val="21"/>
  </w:num>
  <w:num w:numId="24">
    <w:abstractNumId w:val="16"/>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5"/>
    <w:rsid w:val="00015401"/>
    <w:rsid w:val="000366C9"/>
    <w:rsid w:val="00045A57"/>
    <w:rsid w:val="00090B20"/>
    <w:rsid w:val="000B5FF5"/>
    <w:rsid w:val="000C6AED"/>
    <w:rsid w:val="000F4855"/>
    <w:rsid w:val="00135170"/>
    <w:rsid w:val="00192637"/>
    <w:rsid w:val="00193550"/>
    <w:rsid w:val="001A1CAD"/>
    <w:rsid w:val="002245E0"/>
    <w:rsid w:val="00285BBD"/>
    <w:rsid w:val="002C0939"/>
    <w:rsid w:val="002E5B37"/>
    <w:rsid w:val="002F2037"/>
    <w:rsid w:val="002F7158"/>
    <w:rsid w:val="00360673"/>
    <w:rsid w:val="003D2927"/>
    <w:rsid w:val="00432B2F"/>
    <w:rsid w:val="004520EC"/>
    <w:rsid w:val="004A3018"/>
    <w:rsid w:val="00571188"/>
    <w:rsid w:val="00573225"/>
    <w:rsid w:val="005853EF"/>
    <w:rsid w:val="005E2DAC"/>
    <w:rsid w:val="00623385"/>
    <w:rsid w:val="00671292"/>
    <w:rsid w:val="006D76F3"/>
    <w:rsid w:val="00734854"/>
    <w:rsid w:val="007C4F75"/>
    <w:rsid w:val="007C60B1"/>
    <w:rsid w:val="007D48C0"/>
    <w:rsid w:val="00800052"/>
    <w:rsid w:val="008076F7"/>
    <w:rsid w:val="00826BE2"/>
    <w:rsid w:val="00855603"/>
    <w:rsid w:val="00880A32"/>
    <w:rsid w:val="00890FCC"/>
    <w:rsid w:val="008B193F"/>
    <w:rsid w:val="008C63A8"/>
    <w:rsid w:val="009162EF"/>
    <w:rsid w:val="00964794"/>
    <w:rsid w:val="0099478A"/>
    <w:rsid w:val="00A07F79"/>
    <w:rsid w:val="00A43976"/>
    <w:rsid w:val="00A7526A"/>
    <w:rsid w:val="00A92C2E"/>
    <w:rsid w:val="00AA1B79"/>
    <w:rsid w:val="00AB0B90"/>
    <w:rsid w:val="00AD5172"/>
    <w:rsid w:val="00B42351"/>
    <w:rsid w:val="00B644CB"/>
    <w:rsid w:val="00B75747"/>
    <w:rsid w:val="00BA228F"/>
    <w:rsid w:val="00BA3222"/>
    <w:rsid w:val="00BA6DBE"/>
    <w:rsid w:val="00BB60A1"/>
    <w:rsid w:val="00C00271"/>
    <w:rsid w:val="00C23B51"/>
    <w:rsid w:val="00C4490E"/>
    <w:rsid w:val="00C53ABC"/>
    <w:rsid w:val="00CA69EF"/>
    <w:rsid w:val="00CB4A65"/>
    <w:rsid w:val="00CD5BB5"/>
    <w:rsid w:val="00D42B27"/>
    <w:rsid w:val="00D44ADD"/>
    <w:rsid w:val="00D76F21"/>
    <w:rsid w:val="00D82B6F"/>
    <w:rsid w:val="00DC3664"/>
    <w:rsid w:val="00E16D0A"/>
    <w:rsid w:val="00E61C84"/>
    <w:rsid w:val="00EC1368"/>
    <w:rsid w:val="00F92551"/>
    <w:rsid w:val="00FC689E"/>
    <w:rsid w:val="00FE0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BD"/>
    <w:pPr>
      <w:keepNext/>
      <w:spacing w:before="240" w:after="60" w:line="240" w:lineRule="auto"/>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semiHidden/>
    <w:unhideWhenUsed/>
    <w:qFormat/>
    <w:rsid w:val="00285BBD"/>
    <w:pPr>
      <w:keepNext/>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3">
    <w:name w:val="heading 3"/>
    <w:basedOn w:val="Normal"/>
    <w:link w:val="Heading3Char"/>
    <w:uiPriority w:val="9"/>
    <w:qFormat/>
    <w:rsid w:val="00285B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285BBD"/>
    <w:pPr>
      <w:keepNext/>
      <w:spacing w:before="240" w:after="60" w:line="240" w:lineRule="auto"/>
      <w:outlineLvl w:val="3"/>
    </w:pPr>
    <w:rPr>
      <w:rFonts w:eastAsiaTheme="minorEastAsia"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188"/>
    <w:pPr>
      <w:ind w:left="720"/>
      <w:contextualSpacing/>
    </w:pPr>
  </w:style>
  <w:style w:type="character" w:styleId="Hyperlink">
    <w:name w:val="Hyperlink"/>
    <w:basedOn w:val="DefaultParagraphFont"/>
    <w:uiPriority w:val="99"/>
    <w:unhideWhenUsed/>
    <w:rsid w:val="0099478A"/>
    <w:rPr>
      <w:color w:val="0000FF" w:themeColor="hyperlink"/>
      <w:u w:val="single"/>
    </w:rPr>
  </w:style>
  <w:style w:type="character" w:styleId="FollowedHyperlink">
    <w:name w:val="FollowedHyperlink"/>
    <w:basedOn w:val="DefaultParagraphFont"/>
    <w:uiPriority w:val="99"/>
    <w:semiHidden/>
    <w:unhideWhenUsed/>
    <w:rsid w:val="00A43976"/>
    <w:rPr>
      <w:color w:val="800080" w:themeColor="followedHyperlink"/>
      <w:u w:val="single"/>
    </w:rPr>
  </w:style>
  <w:style w:type="character" w:customStyle="1" w:styleId="Heading1Char">
    <w:name w:val="Heading 1 Char"/>
    <w:basedOn w:val="DefaultParagraphFont"/>
    <w:link w:val="Heading1"/>
    <w:uiPriority w:val="9"/>
    <w:rsid w:val="00285BBD"/>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semiHidden/>
    <w:rsid w:val="00285BBD"/>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rsid w:val="00285BBD"/>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285BBD"/>
    <w:rPr>
      <w:rFonts w:eastAsiaTheme="minorEastAsia" w:cs="Times New Roman"/>
      <w:b/>
      <w:bCs/>
      <w:sz w:val="28"/>
      <w:szCs w:val="28"/>
      <w:lang w:val="en-US"/>
    </w:rPr>
  </w:style>
  <w:style w:type="paragraph" w:styleId="NormalWeb">
    <w:name w:val="Normal (Web)"/>
    <w:basedOn w:val="Normal"/>
    <w:uiPriority w:val="99"/>
    <w:rsid w:val="00285BBD"/>
    <w:pPr>
      <w:autoSpaceDE w:val="0"/>
      <w:autoSpaceDN w:val="0"/>
      <w:spacing w:before="100" w:after="10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85BBD"/>
  </w:style>
  <w:style w:type="character" w:styleId="Emphasis">
    <w:name w:val="Emphasis"/>
    <w:basedOn w:val="DefaultParagraphFont"/>
    <w:uiPriority w:val="20"/>
    <w:qFormat/>
    <w:rsid w:val="00285BBD"/>
    <w:rPr>
      <w:rFonts w:cs="Times New Roman"/>
      <w:i/>
    </w:rPr>
  </w:style>
  <w:style w:type="character" w:styleId="Strong">
    <w:name w:val="Strong"/>
    <w:basedOn w:val="DefaultParagraphFont"/>
    <w:uiPriority w:val="22"/>
    <w:qFormat/>
    <w:rsid w:val="00285BBD"/>
    <w:rPr>
      <w:rFonts w:cs="Times New Roman"/>
      <w:b/>
    </w:rPr>
  </w:style>
  <w:style w:type="paragraph" w:styleId="BalloonText">
    <w:name w:val="Balloon Text"/>
    <w:basedOn w:val="Normal"/>
    <w:link w:val="BalloonTextChar"/>
    <w:uiPriority w:val="99"/>
    <w:semiHidden/>
    <w:unhideWhenUsed/>
    <w:rsid w:val="0028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BD"/>
    <w:pPr>
      <w:keepNext/>
      <w:spacing w:before="240" w:after="60" w:line="240" w:lineRule="auto"/>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semiHidden/>
    <w:unhideWhenUsed/>
    <w:qFormat/>
    <w:rsid w:val="00285BBD"/>
    <w:pPr>
      <w:keepNext/>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3">
    <w:name w:val="heading 3"/>
    <w:basedOn w:val="Normal"/>
    <w:link w:val="Heading3Char"/>
    <w:uiPriority w:val="9"/>
    <w:qFormat/>
    <w:rsid w:val="00285B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285BBD"/>
    <w:pPr>
      <w:keepNext/>
      <w:spacing w:before="240" w:after="60" w:line="240" w:lineRule="auto"/>
      <w:outlineLvl w:val="3"/>
    </w:pPr>
    <w:rPr>
      <w:rFonts w:eastAsiaTheme="minorEastAsia"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188"/>
    <w:pPr>
      <w:ind w:left="720"/>
      <w:contextualSpacing/>
    </w:pPr>
  </w:style>
  <w:style w:type="character" w:styleId="Hyperlink">
    <w:name w:val="Hyperlink"/>
    <w:basedOn w:val="DefaultParagraphFont"/>
    <w:uiPriority w:val="99"/>
    <w:unhideWhenUsed/>
    <w:rsid w:val="0099478A"/>
    <w:rPr>
      <w:color w:val="0000FF" w:themeColor="hyperlink"/>
      <w:u w:val="single"/>
    </w:rPr>
  </w:style>
  <w:style w:type="character" w:styleId="FollowedHyperlink">
    <w:name w:val="FollowedHyperlink"/>
    <w:basedOn w:val="DefaultParagraphFont"/>
    <w:uiPriority w:val="99"/>
    <w:semiHidden/>
    <w:unhideWhenUsed/>
    <w:rsid w:val="00A43976"/>
    <w:rPr>
      <w:color w:val="800080" w:themeColor="followedHyperlink"/>
      <w:u w:val="single"/>
    </w:rPr>
  </w:style>
  <w:style w:type="character" w:customStyle="1" w:styleId="Heading1Char">
    <w:name w:val="Heading 1 Char"/>
    <w:basedOn w:val="DefaultParagraphFont"/>
    <w:link w:val="Heading1"/>
    <w:uiPriority w:val="9"/>
    <w:rsid w:val="00285BBD"/>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semiHidden/>
    <w:rsid w:val="00285BBD"/>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rsid w:val="00285BBD"/>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285BBD"/>
    <w:rPr>
      <w:rFonts w:eastAsiaTheme="minorEastAsia" w:cs="Times New Roman"/>
      <w:b/>
      <w:bCs/>
      <w:sz w:val="28"/>
      <w:szCs w:val="28"/>
      <w:lang w:val="en-US"/>
    </w:rPr>
  </w:style>
  <w:style w:type="paragraph" w:styleId="NormalWeb">
    <w:name w:val="Normal (Web)"/>
    <w:basedOn w:val="Normal"/>
    <w:uiPriority w:val="99"/>
    <w:rsid w:val="00285BBD"/>
    <w:pPr>
      <w:autoSpaceDE w:val="0"/>
      <w:autoSpaceDN w:val="0"/>
      <w:spacing w:before="100" w:after="10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85BBD"/>
  </w:style>
  <w:style w:type="character" w:styleId="Emphasis">
    <w:name w:val="Emphasis"/>
    <w:basedOn w:val="DefaultParagraphFont"/>
    <w:uiPriority w:val="20"/>
    <w:qFormat/>
    <w:rsid w:val="00285BBD"/>
    <w:rPr>
      <w:rFonts w:cs="Times New Roman"/>
      <w:i/>
    </w:rPr>
  </w:style>
  <w:style w:type="character" w:styleId="Strong">
    <w:name w:val="Strong"/>
    <w:basedOn w:val="DefaultParagraphFont"/>
    <w:uiPriority w:val="22"/>
    <w:qFormat/>
    <w:rsid w:val="00285BBD"/>
    <w:rPr>
      <w:rFonts w:cs="Times New Roman"/>
      <w:b/>
    </w:rPr>
  </w:style>
  <w:style w:type="paragraph" w:styleId="BalloonText">
    <w:name w:val="Balloon Text"/>
    <w:basedOn w:val="Normal"/>
    <w:link w:val="BalloonTextChar"/>
    <w:uiPriority w:val="99"/>
    <w:semiHidden/>
    <w:unhideWhenUsed/>
    <w:rsid w:val="0028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768">
      <w:bodyDiv w:val="1"/>
      <w:marLeft w:val="0"/>
      <w:marRight w:val="0"/>
      <w:marTop w:val="0"/>
      <w:marBottom w:val="0"/>
      <w:divBdr>
        <w:top w:val="none" w:sz="0" w:space="0" w:color="auto"/>
        <w:left w:val="none" w:sz="0" w:space="0" w:color="auto"/>
        <w:bottom w:val="none" w:sz="0" w:space="0" w:color="auto"/>
        <w:right w:val="none" w:sz="0" w:space="0" w:color="auto"/>
      </w:divBdr>
      <w:divsChild>
        <w:div w:id="1087651180">
          <w:marLeft w:val="0"/>
          <w:marRight w:val="0"/>
          <w:marTop w:val="0"/>
          <w:marBottom w:val="0"/>
          <w:divBdr>
            <w:top w:val="none" w:sz="0" w:space="0" w:color="auto"/>
            <w:left w:val="none" w:sz="0" w:space="0" w:color="auto"/>
            <w:bottom w:val="none" w:sz="0" w:space="0" w:color="auto"/>
            <w:right w:val="none" w:sz="0" w:space="0" w:color="auto"/>
          </w:divBdr>
          <w:divsChild>
            <w:div w:id="1486237007">
              <w:marLeft w:val="0"/>
              <w:marRight w:val="0"/>
              <w:marTop w:val="0"/>
              <w:marBottom w:val="75"/>
              <w:divBdr>
                <w:top w:val="none" w:sz="0" w:space="0" w:color="auto"/>
                <w:left w:val="none" w:sz="0" w:space="0" w:color="auto"/>
                <w:bottom w:val="none" w:sz="0" w:space="0" w:color="auto"/>
                <w:right w:val="none" w:sz="0" w:space="0" w:color="auto"/>
              </w:divBdr>
              <w:divsChild>
                <w:div w:id="236134945">
                  <w:marLeft w:val="0"/>
                  <w:marRight w:val="0"/>
                  <w:marTop w:val="0"/>
                  <w:marBottom w:val="0"/>
                  <w:divBdr>
                    <w:top w:val="none" w:sz="0" w:space="0" w:color="auto"/>
                    <w:left w:val="none" w:sz="0" w:space="0" w:color="auto"/>
                    <w:bottom w:val="none" w:sz="0" w:space="0" w:color="auto"/>
                    <w:right w:val="none" w:sz="0" w:space="0" w:color="auto"/>
                  </w:divBdr>
                  <w:divsChild>
                    <w:div w:id="1561407582">
                      <w:marLeft w:val="0"/>
                      <w:marRight w:val="0"/>
                      <w:marTop w:val="0"/>
                      <w:marBottom w:val="0"/>
                      <w:divBdr>
                        <w:top w:val="none" w:sz="0" w:space="0" w:color="auto"/>
                        <w:left w:val="none" w:sz="0" w:space="0" w:color="auto"/>
                        <w:bottom w:val="none" w:sz="0" w:space="0" w:color="auto"/>
                        <w:right w:val="none" w:sz="0" w:space="0" w:color="auto"/>
                      </w:divBdr>
                      <w:divsChild>
                        <w:div w:id="4607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2655">
      <w:bodyDiv w:val="1"/>
      <w:marLeft w:val="0"/>
      <w:marRight w:val="0"/>
      <w:marTop w:val="0"/>
      <w:marBottom w:val="0"/>
      <w:divBdr>
        <w:top w:val="none" w:sz="0" w:space="0" w:color="auto"/>
        <w:left w:val="none" w:sz="0" w:space="0" w:color="auto"/>
        <w:bottom w:val="none" w:sz="0" w:space="0" w:color="auto"/>
        <w:right w:val="none" w:sz="0" w:space="0" w:color="auto"/>
      </w:divBdr>
      <w:divsChild>
        <w:div w:id="769932205">
          <w:marLeft w:val="0"/>
          <w:marRight w:val="0"/>
          <w:marTop w:val="0"/>
          <w:marBottom w:val="0"/>
          <w:divBdr>
            <w:top w:val="none" w:sz="0" w:space="0" w:color="auto"/>
            <w:left w:val="none" w:sz="0" w:space="0" w:color="auto"/>
            <w:bottom w:val="none" w:sz="0" w:space="0" w:color="auto"/>
            <w:right w:val="none" w:sz="0" w:space="0" w:color="auto"/>
          </w:divBdr>
          <w:divsChild>
            <w:div w:id="975645944">
              <w:marLeft w:val="0"/>
              <w:marRight w:val="0"/>
              <w:marTop w:val="0"/>
              <w:marBottom w:val="75"/>
              <w:divBdr>
                <w:top w:val="none" w:sz="0" w:space="0" w:color="auto"/>
                <w:left w:val="none" w:sz="0" w:space="0" w:color="auto"/>
                <w:bottom w:val="none" w:sz="0" w:space="0" w:color="auto"/>
                <w:right w:val="none" w:sz="0" w:space="0" w:color="auto"/>
              </w:divBdr>
              <w:divsChild>
                <w:div w:id="218787025">
                  <w:marLeft w:val="0"/>
                  <w:marRight w:val="0"/>
                  <w:marTop w:val="0"/>
                  <w:marBottom w:val="0"/>
                  <w:divBdr>
                    <w:top w:val="none" w:sz="0" w:space="0" w:color="auto"/>
                    <w:left w:val="none" w:sz="0" w:space="0" w:color="auto"/>
                    <w:bottom w:val="none" w:sz="0" w:space="0" w:color="auto"/>
                    <w:right w:val="none" w:sz="0" w:space="0" w:color="auto"/>
                  </w:divBdr>
                  <w:divsChild>
                    <w:div w:id="128012834">
                      <w:marLeft w:val="0"/>
                      <w:marRight w:val="0"/>
                      <w:marTop w:val="0"/>
                      <w:marBottom w:val="0"/>
                      <w:divBdr>
                        <w:top w:val="none" w:sz="0" w:space="0" w:color="auto"/>
                        <w:left w:val="none" w:sz="0" w:space="0" w:color="auto"/>
                        <w:bottom w:val="none" w:sz="0" w:space="0" w:color="auto"/>
                        <w:right w:val="none" w:sz="0" w:space="0" w:color="auto"/>
                      </w:divBdr>
                      <w:divsChild>
                        <w:div w:id="569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92611">
      <w:bodyDiv w:val="1"/>
      <w:marLeft w:val="0"/>
      <w:marRight w:val="0"/>
      <w:marTop w:val="0"/>
      <w:marBottom w:val="0"/>
      <w:divBdr>
        <w:top w:val="none" w:sz="0" w:space="0" w:color="auto"/>
        <w:left w:val="none" w:sz="0" w:space="0" w:color="auto"/>
        <w:bottom w:val="none" w:sz="0" w:space="0" w:color="auto"/>
        <w:right w:val="none" w:sz="0" w:space="0" w:color="auto"/>
      </w:divBdr>
      <w:divsChild>
        <w:div w:id="403920976">
          <w:marLeft w:val="0"/>
          <w:marRight w:val="0"/>
          <w:marTop w:val="0"/>
          <w:marBottom w:val="0"/>
          <w:divBdr>
            <w:top w:val="none" w:sz="0" w:space="0" w:color="auto"/>
            <w:left w:val="none" w:sz="0" w:space="0" w:color="auto"/>
            <w:bottom w:val="none" w:sz="0" w:space="0" w:color="auto"/>
            <w:right w:val="none" w:sz="0" w:space="0" w:color="auto"/>
          </w:divBdr>
          <w:divsChild>
            <w:div w:id="2052536828">
              <w:marLeft w:val="0"/>
              <w:marRight w:val="0"/>
              <w:marTop w:val="0"/>
              <w:marBottom w:val="75"/>
              <w:divBdr>
                <w:top w:val="none" w:sz="0" w:space="0" w:color="auto"/>
                <w:left w:val="none" w:sz="0" w:space="0" w:color="auto"/>
                <w:bottom w:val="none" w:sz="0" w:space="0" w:color="auto"/>
                <w:right w:val="none" w:sz="0" w:space="0" w:color="auto"/>
              </w:divBdr>
              <w:divsChild>
                <w:div w:id="869798853">
                  <w:marLeft w:val="0"/>
                  <w:marRight w:val="0"/>
                  <w:marTop w:val="0"/>
                  <w:marBottom w:val="0"/>
                  <w:divBdr>
                    <w:top w:val="none" w:sz="0" w:space="0" w:color="auto"/>
                    <w:left w:val="none" w:sz="0" w:space="0" w:color="auto"/>
                    <w:bottom w:val="none" w:sz="0" w:space="0" w:color="auto"/>
                    <w:right w:val="none" w:sz="0" w:space="0" w:color="auto"/>
                  </w:divBdr>
                  <w:divsChild>
                    <w:div w:id="120272561">
                      <w:marLeft w:val="0"/>
                      <w:marRight w:val="0"/>
                      <w:marTop w:val="0"/>
                      <w:marBottom w:val="0"/>
                      <w:divBdr>
                        <w:top w:val="none" w:sz="0" w:space="0" w:color="auto"/>
                        <w:left w:val="none" w:sz="0" w:space="0" w:color="auto"/>
                        <w:bottom w:val="none" w:sz="0" w:space="0" w:color="auto"/>
                        <w:right w:val="none" w:sz="0" w:space="0" w:color="auto"/>
                      </w:divBdr>
                      <w:divsChild>
                        <w:div w:id="7655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98434">
      <w:bodyDiv w:val="1"/>
      <w:marLeft w:val="0"/>
      <w:marRight w:val="0"/>
      <w:marTop w:val="0"/>
      <w:marBottom w:val="0"/>
      <w:divBdr>
        <w:top w:val="none" w:sz="0" w:space="0" w:color="auto"/>
        <w:left w:val="none" w:sz="0" w:space="0" w:color="auto"/>
        <w:bottom w:val="none" w:sz="0" w:space="0" w:color="auto"/>
        <w:right w:val="none" w:sz="0" w:space="0" w:color="auto"/>
      </w:divBdr>
      <w:divsChild>
        <w:div w:id="355815413">
          <w:marLeft w:val="0"/>
          <w:marRight w:val="0"/>
          <w:marTop w:val="0"/>
          <w:marBottom w:val="0"/>
          <w:divBdr>
            <w:top w:val="none" w:sz="0" w:space="0" w:color="auto"/>
            <w:left w:val="none" w:sz="0" w:space="0" w:color="auto"/>
            <w:bottom w:val="none" w:sz="0" w:space="0" w:color="auto"/>
            <w:right w:val="none" w:sz="0" w:space="0" w:color="auto"/>
          </w:divBdr>
          <w:divsChild>
            <w:div w:id="2006010966">
              <w:marLeft w:val="0"/>
              <w:marRight w:val="0"/>
              <w:marTop w:val="0"/>
              <w:marBottom w:val="75"/>
              <w:divBdr>
                <w:top w:val="none" w:sz="0" w:space="0" w:color="auto"/>
                <w:left w:val="none" w:sz="0" w:space="0" w:color="auto"/>
                <w:bottom w:val="none" w:sz="0" w:space="0" w:color="auto"/>
                <w:right w:val="none" w:sz="0" w:space="0" w:color="auto"/>
              </w:divBdr>
              <w:divsChild>
                <w:div w:id="332496304">
                  <w:marLeft w:val="0"/>
                  <w:marRight w:val="0"/>
                  <w:marTop w:val="0"/>
                  <w:marBottom w:val="0"/>
                  <w:divBdr>
                    <w:top w:val="none" w:sz="0" w:space="0" w:color="auto"/>
                    <w:left w:val="none" w:sz="0" w:space="0" w:color="auto"/>
                    <w:bottom w:val="none" w:sz="0" w:space="0" w:color="auto"/>
                    <w:right w:val="none" w:sz="0" w:space="0" w:color="auto"/>
                  </w:divBdr>
                  <w:divsChild>
                    <w:div w:id="1204295659">
                      <w:marLeft w:val="0"/>
                      <w:marRight w:val="0"/>
                      <w:marTop w:val="0"/>
                      <w:marBottom w:val="0"/>
                      <w:divBdr>
                        <w:top w:val="none" w:sz="0" w:space="0" w:color="auto"/>
                        <w:left w:val="none" w:sz="0" w:space="0" w:color="auto"/>
                        <w:bottom w:val="none" w:sz="0" w:space="0" w:color="auto"/>
                        <w:right w:val="none" w:sz="0" w:space="0" w:color="auto"/>
                      </w:divBdr>
                      <w:divsChild>
                        <w:div w:id="166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4801">
      <w:bodyDiv w:val="1"/>
      <w:marLeft w:val="0"/>
      <w:marRight w:val="0"/>
      <w:marTop w:val="0"/>
      <w:marBottom w:val="0"/>
      <w:divBdr>
        <w:top w:val="none" w:sz="0" w:space="0" w:color="auto"/>
        <w:left w:val="none" w:sz="0" w:space="0" w:color="auto"/>
        <w:bottom w:val="none" w:sz="0" w:space="0" w:color="auto"/>
        <w:right w:val="none" w:sz="0" w:space="0" w:color="auto"/>
      </w:divBdr>
      <w:divsChild>
        <w:div w:id="1666476738">
          <w:marLeft w:val="0"/>
          <w:marRight w:val="0"/>
          <w:marTop w:val="0"/>
          <w:marBottom w:val="0"/>
          <w:divBdr>
            <w:top w:val="none" w:sz="0" w:space="0" w:color="auto"/>
            <w:left w:val="none" w:sz="0" w:space="0" w:color="auto"/>
            <w:bottom w:val="none" w:sz="0" w:space="0" w:color="auto"/>
            <w:right w:val="none" w:sz="0" w:space="0" w:color="auto"/>
          </w:divBdr>
          <w:divsChild>
            <w:div w:id="1566184178">
              <w:marLeft w:val="0"/>
              <w:marRight w:val="0"/>
              <w:marTop w:val="0"/>
              <w:marBottom w:val="75"/>
              <w:divBdr>
                <w:top w:val="none" w:sz="0" w:space="0" w:color="auto"/>
                <w:left w:val="none" w:sz="0" w:space="0" w:color="auto"/>
                <w:bottom w:val="none" w:sz="0" w:space="0" w:color="auto"/>
                <w:right w:val="none" w:sz="0" w:space="0" w:color="auto"/>
              </w:divBdr>
              <w:divsChild>
                <w:div w:id="1329750025">
                  <w:marLeft w:val="0"/>
                  <w:marRight w:val="0"/>
                  <w:marTop w:val="0"/>
                  <w:marBottom w:val="0"/>
                  <w:divBdr>
                    <w:top w:val="none" w:sz="0" w:space="0" w:color="auto"/>
                    <w:left w:val="none" w:sz="0" w:space="0" w:color="auto"/>
                    <w:bottom w:val="none" w:sz="0" w:space="0" w:color="auto"/>
                    <w:right w:val="none" w:sz="0" w:space="0" w:color="auto"/>
                  </w:divBdr>
                  <w:divsChild>
                    <w:div w:id="1962759870">
                      <w:marLeft w:val="0"/>
                      <w:marRight w:val="0"/>
                      <w:marTop w:val="0"/>
                      <w:marBottom w:val="0"/>
                      <w:divBdr>
                        <w:top w:val="none" w:sz="0" w:space="0" w:color="auto"/>
                        <w:left w:val="none" w:sz="0" w:space="0" w:color="auto"/>
                        <w:bottom w:val="none" w:sz="0" w:space="0" w:color="auto"/>
                        <w:right w:val="none" w:sz="0" w:space="0" w:color="auto"/>
                      </w:divBdr>
                      <w:divsChild>
                        <w:div w:id="15941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7613">
      <w:bodyDiv w:val="1"/>
      <w:marLeft w:val="0"/>
      <w:marRight w:val="0"/>
      <w:marTop w:val="0"/>
      <w:marBottom w:val="0"/>
      <w:divBdr>
        <w:top w:val="none" w:sz="0" w:space="0" w:color="auto"/>
        <w:left w:val="none" w:sz="0" w:space="0" w:color="auto"/>
        <w:bottom w:val="none" w:sz="0" w:space="0" w:color="auto"/>
        <w:right w:val="none" w:sz="0" w:space="0" w:color="auto"/>
      </w:divBdr>
      <w:divsChild>
        <w:div w:id="339626354">
          <w:marLeft w:val="0"/>
          <w:marRight w:val="0"/>
          <w:marTop w:val="0"/>
          <w:marBottom w:val="0"/>
          <w:divBdr>
            <w:top w:val="none" w:sz="0" w:space="0" w:color="auto"/>
            <w:left w:val="none" w:sz="0" w:space="0" w:color="auto"/>
            <w:bottom w:val="none" w:sz="0" w:space="0" w:color="auto"/>
            <w:right w:val="none" w:sz="0" w:space="0" w:color="auto"/>
          </w:divBdr>
          <w:divsChild>
            <w:div w:id="191040206">
              <w:marLeft w:val="0"/>
              <w:marRight w:val="0"/>
              <w:marTop w:val="0"/>
              <w:marBottom w:val="75"/>
              <w:divBdr>
                <w:top w:val="none" w:sz="0" w:space="0" w:color="auto"/>
                <w:left w:val="none" w:sz="0" w:space="0" w:color="auto"/>
                <w:bottom w:val="none" w:sz="0" w:space="0" w:color="auto"/>
                <w:right w:val="none" w:sz="0" w:space="0" w:color="auto"/>
              </w:divBdr>
              <w:divsChild>
                <w:div w:id="514921056">
                  <w:marLeft w:val="0"/>
                  <w:marRight w:val="0"/>
                  <w:marTop w:val="0"/>
                  <w:marBottom w:val="0"/>
                  <w:divBdr>
                    <w:top w:val="none" w:sz="0" w:space="0" w:color="auto"/>
                    <w:left w:val="none" w:sz="0" w:space="0" w:color="auto"/>
                    <w:bottom w:val="none" w:sz="0" w:space="0" w:color="auto"/>
                    <w:right w:val="none" w:sz="0" w:space="0" w:color="auto"/>
                  </w:divBdr>
                  <w:divsChild>
                    <w:div w:id="1729496298">
                      <w:marLeft w:val="0"/>
                      <w:marRight w:val="0"/>
                      <w:marTop w:val="0"/>
                      <w:marBottom w:val="0"/>
                      <w:divBdr>
                        <w:top w:val="none" w:sz="0" w:space="0" w:color="auto"/>
                        <w:left w:val="none" w:sz="0" w:space="0" w:color="auto"/>
                        <w:bottom w:val="none" w:sz="0" w:space="0" w:color="auto"/>
                        <w:right w:val="none" w:sz="0" w:space="0" w:color="auto"/>
                      </w:divBdr>
                      <w:divsChild>
                        <w:div w:id="11169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9941">
      <w:bodyDiv w:val="1"/>
      <w:marLeft w:val="0"/>
      <w:marRight w:val="0"/>
      <w:marTop w:val="0"/>
      <w:marBottom w:val="0"/>
      <w:divBdr>
        <w:top w:val="none" w:sz="0" w:space="0" w:color="auto"/>
        <w:left w:val="none" w:sz="0" w:space="0" w:color="auto"/>
        <w:bottom w:val="none" w:sz="0" w:space="0" w:color="auto"/>
        <w:right w:val="none" w:sz="0" w:space="0" w:color="auto"/>
      </w:divBdr>
      <w:divsChild>
        <w:div w:id="1606382695">
          <w:marLeft w:val="0"/>
          <w:marRight w:val="0"/>
          <w:marTop w:val="0"/>
          <w:marBottom w:val="0"/>
          <w:divBdr>
            <w:top w:val="none" w:sz="0" w:space="0" w:color="auto"/>
            <w:left w:val="none" w:sz="0" w:space="0" w:color="auto"/>
            <w:bottom w:val="none" w:sz="0" w:space="0" w:color="auto"/>
            <w:right w:val="none" w:sz="0" w:space="0" w:color="auto"/>
          </w:divBdr>
          <w:divsChild>
            <w:div w:id="1327170756">
              <w:marLeft w:val="0"/>
              <w:marRight w:val="0"/>
              <w:marTop w:val="0"/>
              <w:marBottom w:val="75"/>
              <w:divBdr>
                <w:top w:val="none" w:sz="0" w:space="0" w:color="auto"/>
                <w:left w:val="none" w:sz="0" w:space="0" w:color="auto"/>
                <w:bottom w:val="none" w:sz="0" w:space="0" w:color="auto"/>
                <w:right w:val="none" w:sz="0" w:space="0" w:color="auto"/>
              </w:divBdr>
              <w:divsChild>
                <w:div w:id="747535884">
                  <w:marLeft w:val="0"/>
                  <w:marRight w:val="0"/>
                  <w:marTop w:val="0"/>
                  <w:marBottom w:val="0"/>
                  <w:divBdr>
                    <w:top w:val="none" w:sz="0" w:space="0" w:color="auto"/>
                    <w:left w:val="none" w:sz="0" w:space="0" w:color="auto"/>
                    <w:bottom w:val="none" w:sz="0" w:space="0" w:color="auto"/>
                    <w:right w:val="none" w:sz="0" w:space="0" w:color="auto"/>
                  </w:divBdr>
                  <w:divsChild>
                    <w:div w:id="1255826330">
                      <w:marLeft w:val="0"/>
                      <w:marRight w:val="0"/>
                      <w:marTop w:val="0"/>
                      <w:marBottom w:val="0"/>
                      <w:divBdr>
                        <w:top w:val="none" w:sz="0" w:space="0" w:color="auto"/>
                        <w:left w:val="none" w:sz="0" w:space="0" w:color="auto"/>
                        <w:bottom w:val="none" w:sz="0" w:space="0" w:color="auto"/>
                        <w:right w:val="none" w:sz="0" w:space="0" w:color="auto"/>
                      </w:divBdr>
                      <w:divsChild>
                        <w:div w:id="11929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5109">
      <w:bodyDiv w:val="1"/>
      <w:marLeft w:val="0"/>
      <w:marRight w:val="0"/>
      <w:marTop w:val="0"/>
      <w:marBottom w:val="0"/>
      <w:divBdr>
        <w:top w:val="none" w:sz="0" w:space="0" w:color="auto"/>
        <w:left w:val="none" w:sz="0" w:space="0" w:color="auto"/>
        <w:bottom w:val="none" w:sz="0" w:space="0" w:color="auto"/>
        <w:right w:val="none" w:sz="0" w:space="0" w:color="auto"/>
      </w:divBdr>
      <w:divsChild>
        <w:div w:id="877199986">
          <w:marLeft w:val="0"/>
          <w:marRight w:val="0"/>
          <w:marTop w:val="0"/>
          <w:marBottom w:val="0"/>
          <w:divBdr>
            <w:top w:val="none" w:sz="0" w:space="0" w:color="auto"/>
            <w:left w:val="none" w:sz="0" w:space="0" w:color="auto"/>
            <w:bottom w:val="none" w:sz="0" w:space="0" w:color="auto"/>
            <w:right w:val="none" w:sz="0" w:space="0" w:color="auto"/>
          </w:divBdr>
          <w:divsChild>
            <w:div w:id="571620097">
              <w:marLeft w:val="0"/>
              <w:marRight w:val="0"/>
              <w:marTop w:val="0"/>
              <w:marBottom w:val="75"/>
              <w:divBdr>
                <w:top w:val="none" w:sz="0" w:space="0" w:color="auto"/>
                <w:left w:val="none" w:sz="0" w:space="0" w:color="auto"/>
                <w:bottom w:val="none" w:sz="0" w:space="0" w:color="auto"/>
                <w:right w:val="none" w:sz="0" w:space="0" w:color="auto"/>
              </w:divBdr>
              <w:divsChild>
                <w:div w:id="1287353009">
                  <w:marLeft w:val="0"/>
                  <w:marRight w:val="0"/>
                  <w:marTop w:val="0"/>
                  <w:marBottom w:val="0"/>
                  <w:divBdr>
                    <w:top w:val="none" w:sz="0" w:space="0" w:color="auto"/>
                    <w:left w:val="none" w:sz="0" w:space="0" w:color="auto"/>
                    <w:bottom w:val="none" w:sz="0" w:space="0" w:color="auto"/>
                    <w:right w:val="none" w:sz="0" w:space="0" w:color="auto"/>
                  </w:divBdr>
                  <w:divsChild>
                    <w:div w:id="321276545">
                      <w:marLeft w:val="0"/>
                      <w:marRight w:val="0"/>
                      <w:marTop w:val="0"/>
                      <w:marBottom w:val="0"/>
                      <w:divBdr>
                        <w:top w:val="none" w:sz="0" w:space="0" w:color="auto"/>
                        <w:left w:val="none" w:sz="0" w:space="0" w:color="auto"/>
                        <w:bottom w:val="none" w:sz="0" w:space="0" w:color="auto"/>
                        <w:right w:val="none" w:sz="0" w:space="0" w:color="auto"/>
                      </w:divBdr>
                      <w:divsChild>
                        <w:div w:id="17212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46860">
      <w:bodyDiv w:val="1"/>
      <w:marLeft w:val="0"/>
      <w:marRight w:val="0"/>
      <w:marTop w:val="0"/>
      <w:marBottom w:val="0"/>
      <w:divBdr>
        <w:top w:val="none" w:sz="0" w:space="0" w:color="auto"/>
        <w:left w:val="none" w:sz="0" w:space="0" w:color="auto"/>
        <w:bottom w:val="none" w:sz="0" w:space="0" w:color="auto"/>
        <w:right w:val="none" w:sz="0" w:space="0" w:color="auto"/>
      </w:divBdr>
      <w:divsChild>
        <w:div w:id="517278176">
          <w:marLeft w:val="0"/>
          <w:marRight w:val="0"/>
          <w:marTop w:val="0"/>
          <w:marBottom w:val="0"/>
          <w:divBdr>
            <w:top w:val="none" w:sz="0" w:space="0" w:color="auto"/>
            <w:left w:val="none" w:sz="0" w:space="0" w:color="auto"/>
            <w:bottom w:val="none" w:sz="0" w:space="0" w:color="auto"/>
            <w:right w:val="none" w:sz="0" w:space="0" w:color="auto"/>
          </w:divBdr>
          <w:divsChild>
            <w:div w:id="2029678417">
              <w:marLeft w:val="0"/>
              <w:marRight w:val="0"/>
              <w:marTop w:val="0"/>
              <w:marBottom w:val="75"/>
              <w:divBdr>
                <w:top w:val="none" w:sz="0" w:space="0" w:color="auto"/>
                <w:left w:val="none" w:sz="0" w:space="0" w:color="auto"/>
                <w:bottom w:val="none" w:sz="0" w:space="0" w:color="auto"/>
                <w:right w:val="none" w:sz="0" w:space="0" w:color="auto"/>
              </w:divBdr>
              <w:divsChild>
                <w:div w:id="132413418">
                  <w:marLeft w:val="0"/>
                  <w:marRight w:val="0"/>
                  <w:marTop w:val="0"/>
                  <w:marBottom w:val="0"/>
                  <w:divBdr>
                    <w:top w:val="none" w:sz="0" w:space="0" w:color="auto"/>
                    <w:left w:val="none" w:sz="0" w:space="0" w:color="auto"/>
                    <w:bottom w:val="none" w:sz="0" w:space="0" w:color="auto"/>
                    <w:right w:val="none" w:sz="0" w:space="0" w:color="auto"/>
                  </w:divBdr>
                  <w:divsChild>
                    <w:div w:id="571892423">
                      <w:marLeft w:val="0"/>
                      <w:marRight w:val="0"/>
                      <w:marTop w:val="0"/>
                      <w:marBottom w:val="0"/>
                      <w:divBdr>
                        <w:top w:val="none" w:sz="0" w:space="0" w:color="auto"/>
                        <w:left w:val="none" w:sz="0" w:space="0" w:color="auto"/>
                        <w:bottom w:val="none" w:sz="0" w:space="0" w:color="auto"/>
                        <w:right w:val="none" w:sz="0" w:space="0" w:color="auto"/>
                      </w:divBdr>
                      <w:divsChild>
                        <w:div w:id="10713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98848">
      <w:bodyDiv w:val="1"/>
      <w:marLeft w:val="0"/>
      <w:marRight w:val="0"/>
      <w:marTop w:val="0"/>
      <w:marBottom w:val="0"/>
      <w:divBdr>
        <w:top w:val="none" w:sz="0" w:space="0" w:color="auto"/>
        <w:left w:val="none" w:sz="0" w:space="0" w:color="auto"/>
        <w:bottom w:val="none" w:sz="0" w:space="0" w:color="auto"/>
        <w:right w:val="none" w:sz="0" w:space="0" w:color="auto"/>
      </w:divBdr>
      <w:divsChild>
        <w:div w:id="1286884273">
          <w:marLeft w:val="0"/>
          <w:marRight w:val="0"/>
          <w:marTop w:val="0"/>
          <w:marBottom w:val="0"/>
          <w:divBdr>
            <w:top w:val="none" w:sz="0" w:space="0" w:color="auto"/>
            <w:left w:val="none" w:sz="0" w:space="0" w:color="auto"/>
            <w:bottom w:val="none" w:sz="0" w:space="0" w:color="auto"/>
            <w:right w:val="none" w:sz="0" w:space="0" w:color="auto"/>
          </w:divBdr>
          <w:divsChild>
            <w:div w:id="814956380">
              <w:marLeft w:val="0"/>
              <w:marRight w:val="0"/>
              <w:marTop w:val="0"/>
              <w:marBottom w:val="75"/>
              <w:divBdr>
                <w:top w:val="none" w:sz="0" w:space="0" w:color="auto"/>
                <w:left w:val="none" w:sz="0" w:space="0" w:color="auto"/>
                <w:bottom w:val="none" w:sz="0" w:space="0" w:color="auto"/>
                <w:right w:val="none" w:sz="0" w:space="0" w:color="auto"/>
              </w:divBdr>
              <w:divsChild>
                <w:div w:id="1754353951">
                  <w:marLeft w:val="0"/>
                  <w:marRight w:val="0"/>
                  <w:marTop w:val="0"/>
                  <w:marBottom w:val="0"/>
                  <w:divBdr>
                    <w:top w:val="none" w:sz="0" w:space="0" w:color="auto"/>
                    <w:left w:val="none" w:sz="0" w:space="0" w:color="auto"/>
                    <w:bottom w:val="none" w:sz="0" w:space="0" w:color="auto"/>
                    <w:right w:val="none" w:sz="0" w:space="0" w:color="auto"/>
                  </w:divBdr>
                  <w:divsChild>
                    <w:div w:id="665594916">
                      <w:marLeft w:val="0"/>
                      <w:marRight w:val="0"/>
                      <w:marTop w:val="0"/>
                      <w:marBottom w:val="0"/>
                      <w:divBdr>
                        <w:top w:val="none" w:sz="0" w:space="0" w:color="auto"/>
                        <w:left w:val="none" w:sz="0" w:space="0" w:color="auto"/>
                        <w:bottom w:val="none" w:sz="0" w:space="0" w:color="auto"/>
                        <w:right w:val="none" w:sz="0" w:space="0" w:color="auto"/>
                      </w:divBdr>
                      <w:divsChild>
                        <w:div w:id="394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73200">
      <w:bodyDiv w:val="1"/>
      <w:marLeft w:val="0"/>
      <w:marRight w:val="0"/>
      <w:marTop w:val="0"/>
      <w:marBottom w:val="0"/>
      <w:divBdr>
        <w:top w:val="none" w:sz="0" w:space="0" w:color="auto"/>
        <w:left w:val="none" w:sz="0" w:space="0" w:color="auto"/>
        <w:bottom w:val="none" w:sz="0" w:space="0" w:color="auto"/>
        <w:right w:val="none" w:sz="0" w:space="0" w:color="auto"/>
      </w:divBdr>
      <w:divsChild>
        <w:div w:id="1691763839">
          <w:marLeft w:val="0"/>
          <w:marRight w:val="0"/>
          <w:marTop w:val="0"/>
          <w:marBottom w:val="0"/>
          <w:divBdr>
            <w:top w:val="none" w:sz="0" w:space="0" w:color="auto"/>
            <w:left w:val="none" w:sz="0" w:space="0" w:color="auto"/>
            <w:bottom w:val="none" w:sz="0" w:space="0" w:color="auto"/>
            <w:right w:val="none" w:sz="0" w:space="0" w:color="auto"/>
          </w:divBdr>
          <w:divsChild>
            <w:div w:id="1793400026">
              <w:marLeft w:val="0"/>
              <w:marRight w:val="0"/>
              <w:marTop w:val="0"/>
              <w:marBottom w:val="75"/>
              <w:divBdr>
                <w:top w:val="none" w:sz="0" w:space="0" w:color="auto"/>
                <w:left w:val="none" w:sz="0" w:space="0" w:color="auto"/>
                <w:bottom w:val="none" w:sz="0" w:space="0" w:color="auto"/>
                <w:right w:val="none" w:sz="0" w:space="0" w:color="auto"/>
              </w:divBdr>
              <w:divsChild>
                <w:div w:id="1378626793">
                  <w:marLeft w:val="0"/>
                  <w:marRight w:val="0"/>
                  <w:marTop w:val="0"/>
                  <w:marBottom w:val="0"/>
                  <w:divBdr>
                    <w:top w:val="none" w:sz="0" w:space="0" w:color="auto"/>
                    <w:left w:val="none" w:sz="0" w:space="0" w:color="auto"/>
                    <w:bottom w:val="none" w:sz="0" w:space="0" w:color="auto"/>
                    <w:right w:val="none" w:sz="0" w:space="0" w:color="auto"/>
                  </w:divBdr>
                  <w:divsChild>
                    <w:div w:id="809176827">
                      <w:marLeft w:val="0"/>
                      <w:marRight w:val="0"/>
                      <w:marTop w:val="0"/>
                      <w:marBottom w:val="0"/>
                      <w:divBdr>
                        <w:top w:val="none" w:sz="0" w:space="0" w:color="auto"/>
                        <w:left w:val="none" w:sz="0" w:space="0" w:color="auto"/>
                        <w:bottom w:val="none" w:sz="0" w:space="0" w:color="auto"/>
                        <w:right w:val="none" w:sz="0" w:space="0" w:color="auto"/>
                      </w:divBdr>
                      <w:divsChild>
                        <w:div w:id="1813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1795">
      <w:bodyDiv w:val="1"/>
      <w:marLeft w:val="0"/>
      <w:marRight w:val="0"/>
      <w:marTop w:val="0"/>
      <w:marBottom w:val="0"/>
      <w:divBdr>
        <w:top w:val="none" w:sz="0" w:space="0" w:color="auto"/>
        <w:left w:val="none" w:sz="0" w:space="0" w:color="auto"/>
        <w:bottom w:val="none" w:sz="0" w:space="0" w:color="auto"/>
        <w:right w:val="none" w:sz="0" w:space="0" w:color="auto"/>
      </w:divBdr>
      <w:divsChild>
        <w:div w:id="607471447">
          <w:marLeft w:val="0"/>
          <w:marRight w:val="0"/>
          <w:marTop w:val="0"/>
          <w:marBottom w:val="0"/>
          <w:divBdr>
            <w:top w:val="none" w:sz="0" w:space="0" w:color="auto"/>
            <w:left w:val="none" w:sz="0" w:space="0" w:color="auto"/>
            <w:bottom w:val="none" w:sz="0" w:space="0" w:color="auto"/>
            <w:right w:val="none" w:sz="0" w:space="0" w:color="auto"/>
          </w:divBdr>
          <w:divsChild>
            <w:div w:id="508327835">
              <w:marLeft w:val="0"/>
              <w:marRight w:val="0"/>
              <w:marTop w:val="0"/>
              <w:marBottom w:val="75"/>
              <w:divBdr>
                <w:top w:val="none" w:sz="0" w:space="0" w:color="auto"/>
                <w:left w:val="none" w:sz="0" w:space="0" w:color="auto"/>
                <w:bottom w:val="none" w:sz="0" w:space="0" w:color="auto"/>
                <w:right w:val="none" w:sz="0" w:space="0" w:color="auto"/>
              </w:divBdr>
              <w:divsChild>
                <w:div w:id="425002866">
                  <w:marLeft w:val="0"/>
                  <w:marRight w:val="0"/>
                  <w:marTop w:val="0"/>
                  <w:marBottom w:val="0"/>
                  <w:divBdr>
                    <w:top w:val="none" w:sz="0" w:space="0" w:color="auto"/>
                    <w:left w:val="none" w:sz="0" w:space="0" w:color="auto"/>
                    <w:bottom w:val="none" w:sz="0" w:space="0" w:color="auto"/>
                    <w:right w:val="none" w:sz="0" w:space="0" w:color="auto"/>
                  </w:divBdr>
                  <w:divsChild>
                    <w:div w:id="1877739361">
                      <w:marLeft w:val="0"/>
                      <w:marRight w:val="0"/>
                      <w:marTop w:val="0"/>
                      <w:marBottom w:val="0"/>
                      <w:divBdr>
                        <w:top w:val="none" w:sz="0" w:space="0" w:color="auto"/>
                        <w:left w:val="none" w:sz="0" w:space="0" w:color="auto"/>
                        <w:bottom w:val="none" w:sz="0" w:space="0" w:color="auto"/>
                        <w:right w:val="none" w:sz="0" w:space="0" w:color="auto"/>
                      </w:divBdr>
                      <w:divsChild>
                        <w:div w:id="938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3144">
      <w:bodyDiv w:val="1"/>
      <w:marLeft w:val="0"/>
      <w:marRight w:val="0"/>
      <w:marTop w:val="0"/>
      <w:marBottom w:val="0"/>
      <w:divBdr>
        <w:top w:val="none" w:sz="0" w:space="0" w:color="auto"/>
        <w:left w:val="none" w:sz="0" w:space="0" w:color="auto"/>
        <w:bottom w:val="none" w:sz="0" w:space="0" w:color="auto"/>
        <w:right w:val="none" w:sz="0" w:space="0" w:color="auto"/>
      </w:divBdr>
      <w:divsChild>
        <w:div w:id="1638606273">
          <w:marLeft w:val="0"/>
          <w:marRight w:val="0"/>
          <w:marTop w:val="0"/>
          <w:marBottom w:val="0"/>
          <w:divBdr>
            <w:top w:val="none" w:sz="0" w:space="0" w:color="auto"/>
            <w:left w:val="none" w:sz="0" w:space="0" w:color="auto"/>
            <w:bottom w:val="none" w:sz="0" w:space="0" w:color="auto"/>
            <w:right w:val="none" w:sz="0" w:space="0" w:color="auto"/>
          </w:divBdr>
          <w:divsChild>
            <w:div w:id="764764423">
              <w:marLeft w:val="0"/>
              <w:marRight w:val="0"/>
              <w:marTop w:val="0"/>
              <w:marBottom w:val="75"/>
              <w:divBdr>
                <w:top w:val="none" w:sz="0" w:space="0" w:color="auto"/>
                <w:left w:val="none" w:sz="0" w:space="0" w:color="auto"/>
                <w:bottom w:val="none" w:sz="0" w:space="0" w:color="auto"/>
                <w:right w:val="none" w:sz="0" w:space="0" w:color="auto"/>
              </w:divBdr>
              <w:divsChild>
                <w:div w:id="1184050454">
                  <w:marLeft w:val="0"/>
                  <w:marRight w:val="0"/>
                  <w:marTop w:val="0"/>
                  <w:marBottom w:val="0"/>
                  <w:divBdr>
                    <w:top w:val="none" w:sz="0" w:space="0" w:color="auto"/>
                    <w:left w:val="none" w:sz="0" w:space="0" w:color="auto"/>
                    <w:bottom w:val="none" w:sz="0" w:space="0" w:color="auto"/>
                    <w:right w:val="none" w:sz="0" w:space="0" w:color="auto"/>
                  </w:divBdr>
                  <w:divsChild>
                    <w:div w:id="1325620155">
                      <w:marLeft w:val="0"/>
                      <w:marRight w:val="0"/>
                      <w:marTop w:val="0"/>
                      <w:marBottom w:val="0"/>
                      <w:divBdr>
                        <w:top w:val="none" w:sz="0" w:space="0" w:color="auto"/>
                        <w:left w:val="none" w:sz="0" w:space="0" w:color="auto"/>
                        <w:bottom w:val="none" w:sz="0" w:space="0" w:color="auto"/>
                        <w:right w:val="none" w:sz="0" w:space="0" w:color="auto"/>
                      </w:divBdr>
                      <w:divsChild>
                        <w:div w:id="12727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40623">
      <w:bodyDiv w:val="1"/>
      <w:marLeft w:val="0"/>
      <w:marRight w:val="0"/>
      <w:marTop w:val="0"/>
      <w:marBottom w:val="0"/>
      <w:divBdr>
        <w:top w:val="none" w:sz="0" w:space="0" w:color="auto"/>
        <w:left w:val="none" w:sz="0" w:space="0" w:color="auto"/>
        <w:bottom w:val="none" w:sz="0" w:space="0" w:color="auto"/>
        <w:right w:val="none" w:sz="0" w:space="0" w:color="auto"/>
      </w:divBdr>
    </w:div>
    <w:div w:id="187577461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49">
          <w:marLeft w:val="0"/>
          <w:marRight w:val="0"/>
          <w:marTop w:val="0"/>
          <w:marBottom w:val="0"/>
          <w:divBdr>
            <w:top w:val="none" w:sz="0" w:space="0" w:color="auto"/>
            <w:left w:val="none" w:sz="0" w:space="0" w:color="auto"/>
            <w:bottom w:val="none" w:sz="0" w:space="0" w:color="auto"/>
            <w:right w:val="none" w:sz="0" w:space="0" w:color="auto"/>
          </w:divBdr>
          <w:divsChild>
            <w:div w:id="527453002">
              <w:marLeft w:val="0"/>
              <w:marRight w:val="0"/>
              <w:marTop w:val="0"/>
              <w:marBottom w:val="75"/>
              <w:divBdr>
                <w:top w:val="none" w:sz="0" w:space="0" w:color="auto"/>
                <w:left w:val="none" w:sz="0" w:space="0" w:color="auto"/>
                <w:bottom w:val="none" w:sz="0" w:space="0" w:color="auto"/>
                <w:right w:val="none" w:sz="0" w:space="0" w:color="auto"/>
              </w:divBdr>
              <w:divsChild>
                <w:div w:id="1332835400">
                  <w:marLeft w:val="0"/>
                  <w:marRight w:val="0"/>
                  <w:marTop w:val="0"/>
                  <w:marBottom w:val="0"/>
                  <w:divBdr>
                    <w:top w:val="none" w:sz="0" w:space="0" w:color="auto"/>
                    <w:left w:val="none" w:sz="0" w:space="0" w:color="auto"/>
                    <w:bottom w:val="none" w:sz="0" w:space="0" w:color="auto"/>
                    <w:right w:val="none" w:sz="0" w:space="0" w:color="auto"/>
                  </w:divBdr>
                  <w:divsChild>
                    <w:div w:id="589002078">
                      <w:marLeft w:val="0"/>
                      <w:marRight w:val="0"/>
                      <w:marTop w:val="0"/>
                      <w:marBottom w:val="0"/>
                      <w:divBdr>
                        <w:top w:val="none" w:sz="0" w:space="0" w:color="auto"/>
                        <w:left w:val="none" w:sz="0" w:space="0" w:color="auto"/>
                        <w:bottom w:val="none" w:sz="0" w:space="0" w:color="auto"/>
                        <w:right w:val="none" w:sz="0" w:space="0" w:color="auto"/>
                      </w:divBdr>
                      <w:divsChild>
                        <w:div w:id="3034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600110">
      <w:bodyDiv w:val="1"/>
      <w:marLeft w:val="0"/>
      <w:marRight w:val="0"/>
      <w:marTop w:val="0"/>
      <w:marBottom w:val="0"/>
      <w:divBdr>
        <w:top w:val="none" w:sz="0" w:space="0" w:color="auto"/>
        <w:left w:val="none" w:sz="0" w:space="0" w:color="auto"/>
        <w:bottom w:val="none" w:sz="0" w:space="0" w:color="auto"/>
        <w:right w:val="none" w:sz="0" w:space="0" w:color="auto"/>
      </w:divBdr>
      <w:divsChild>
        <w:div w:id="839927873">
          <w:marLeft w:val="0"/>
          <w:marRight w:val="0"/>
          <w:marTop w:val="0"/>
          <w:marBottom w:val="0"/>
          <w:divBdr>
            <w:top w:val="none" w:sz="0" w:space="0" w:color="auto"/>
            <w:left w:val="none" w:sz="0" w:space="0" w:color="auto"/>
            <w:bottom w:val="none" w:sz="0" w:space="0" w:color="auto"/>
            <w:right w:val="none" w:sz="0" w:space="0" w:color="auto"/>
          </w:divBdr>
          <w:divsChild>
            <w:div w:id="886573732">
              <w:marLeft w:val="0"/>
              <w:marRight w:val="0"/>
              <w:marTop w:val="0"/>
              <w:marBottom w:val="75"/>
              <w:divBdr>
                <w:top w:val="none" w:sz="0" w:space="0" w:color="auto"/>
                <w:left w:val="none" w:sz="0" w:space="0" w:color="auto"/>
                <w:bottom w:val="none" w:sz="0" w:space="0" w:color="auto"/>
                <w:right w:val="none" w:sz="0" w:space="0" w:color="auto"/>
              </w:divBdr>
              <w:divsChild>
                <w:div w:id="69692408">
                  <w:marLeft w:val="0"/>
                  <w:marRight w:val="0"/>
                  <w:marTop w:val="0"/>
                  <w:marBottom w:val="0"/>
                  <w:divBdr>
                    <w:top w:val="none" w:sz="0" w:space="0" w:color="auto"/>
                    <w:left w:val="none" w:sz="0" w:space="0" w:color="auto"/>
                    <w:bottom w:val="none" w:sz="0" w:space="0" w:color="auto"/>
                    <w:right w:val="none" w:sz="0" w:space="0" w:color="auto"/>
                  </w:divBdr>
                  <w:divsChild>
                    <w:div w:id="1968661421">
                      <w:marLeft w:val="0"/>
                      <w:marRight w:val="0"/>
                      <w:marTop w:val="0"/>
                      <w:marBottom w:val="0"/>
                      <w:divBdr>
                        <w:top w:val="none" w:sz="0" w:space="0" w:color="auto"/>
                        <w:left w:val="none" w:sz="0" w:space="0" w:color="auto"/>
                        <w:bottom w:val="none" w:sz="0" w:space="0" w:color="auto"/>
                        <w:right w:val="none" w:sz="0" w:space="0" w:color="auto"/>
                      </w:divBdr>
                      <w:divsChild>
                        <w:div w:id="1983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73274">
      <w:bodyDiv w:val="1"/>
      <w:marLeft w:val="0"/>
      <w:marRight w:val="0"/>
      <w:marTop w:val="0"/>
      <w:marBottom w:val="0"/>
      <w:divBdr>
        <w:top w:val="none" w:sz="0" w:space="0" w:color="auto"/>
        <w:left w:val="none" w:sz="0" w:space="0" w:color="auto"/>
        <w:bottom w:val="none" w:sz="0" w:space="0" w:color="auto"/>
        <w:right w:val="none" w:sz="0" w:space="0" w:color="auto"/>
      </w:divBdr>
      <w:divsChild>
        <w:div w:id="989023691">
          <w:marLeft w:val="0"/>
          <w:marRight w:val="0"/>
          <w:marTop w:val="0"/>
          <w:marBottom w:val="0"/>
          <w:divBdr>
            <w:top w:val="none" w:sz="0" w:space="0" w:color="auto"/>
            <w:left w:val="none" w:sz="0" w:space="0" w:color="auto"/>
            <w:bottom w:val="none" w:sz="0" w:space="0" w:color="auto"/>
            <w:right w:val="none" w:sz="0" w:space="0" w:color="auto"/>
          </w:divBdr>
          <w:divsChild>
            <w:div w:id="723483114">
              <w:marLeft w:val="0"/>
              <w:marRight w:val="0"/>
              <w:marTop w:val="0"/>
              <w:marBottom w:val="75"/>
              <w:divBdr>
                <w:top w:val="none" w:sz="0" w:space="0" w:color="auto"/>
                <w:left w:val="none" w:sz="0" w:space="0" w:color="auto"/>
                <w:bottom w:val="none" w:sz="0" w:space="0" w:color="auto"/>
                <w:right w:val="none" w:sz="0" w:space="0" w:color="auto"/>
              </w:divBdr>
              <w:divsChild>
                <w:div w:id="285702514">
                  <w:marLeft w:val="0"/>
                  <w:marRight w:val="0"/>
                  <w:marTop w:val="0"/>
                  <w:marBottom w:val="0"/>
                  <w:divBdr>
                    <w:top w:val="none" w:sz="0" w:space="0" w:color="auto"/>
                    <w:left w:val="none" w:sz="0" w:space="0" w:color="auto"/>
                    <w:bottom w:val="none" w:sz="0" w:space="0" w:color="auto"/>
                    <w:right w:val="none" w:sz="0" w:space="0" w:color="auto"/>
                  </w:divBdr>
                  <w:divsChild>
                    <w:div w:id="973483202">
                      <w:marLeft w:val="0"/>
                      <w:marRight w:val="0"/>
                      <w:marTop w:val="0"/>
                      <w:marBottom w:val="0"/>
                      <w:divBdr>
                        <w:top w:val="none" w:sz="0" w:space="0" w:color="auto"/>
                        <w:left w:val="none" w:sz="0" w:space="0" w:color="auto"/>
                        <w:bottom w:val="none" w:sz="0" w:space="0" w:color="auto"/>
                        <w:right w:val="none" w:sz="0" w:space="0" w:color="auto"/>
                      </w:divBdr>
                      <w:divsChild>
                        <w:div w:id="534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bX20ubEh"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creencast.com/t/5BztSSdvrf" TargetMode="External"/><Relationship Id="rId12" Type="http://schemas.openxmlformats.org/officeDocument/2006/relationships/hyperlink" Target="https://ldcsb.elearningontario.ca/content/CFLL/English/1112_Summer/ENG4U-01-Browning/ENG4UCU3/ENG4UCU03A04/docs/ENG4UCU3A04_They_Thought_But.rtf?_&amp;d2lSessionVal=kDHqbXJsZqcJyA3W34I3sA4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noit.com/users/lizzybee20/canvases/ENG4U%20Unit%203" TargetMode="External"/><Relationship Id="rId11" Type="http://schemas.openxmlformats.org/officeDocument/2006/relationships/hyperlink" Target="http://elearnmag.acm.org/featured.cfm?aid=1773975" TargetMode="External"/><Relationship Id="rId5" Type="http://schemas.openxmlformats.org/officeDocument/2006/relationships/webSettings" Target="webSettings.xml"/><Relationship Id="rId15" Type="http://schemas.openxmlformats.org/officeDocument/2006/relationships/hyperlink" Target="https://ldcsb.elearningontario.ca/content/CFLL/English/1112_Summer/ENG4U-01-Browning/ENG4UCU3/ENG4UCU03A04/docs/ENG4UCU3A04_Writing%20The%20Critical%20Analysis.rtf?_&amp;d2lSessionVal=kDHqbXJsZqcJyA3W34I3sA4ne" TargetMode="External"/><Relationship Id="rId10" Type="http://schemas.openxmlformats.org/officeDocument/2006/relationships/hyperlink" Target="http://www.instructionaldesign.org/theories/index.html" TargetMode="External"/><Relationship Id="rId4" Type="http://schemas.openxmlformats.org/officeDocument/2006/relationships/settings" Target="settings.xml"/><Relationship Id="rId9" Type="http://schemas.openxmlformats.org/officeDocument/2006/relationships/hyperlink" Target="http://route21.p21.org/index.php?option=com_content&amp;view=article&amp;id=5&amp;Itemid=2" TargetMode="External"/><Relationship Id="rId14" Type="http://schemas.openxmlformats.org/officeDocument/2006/relationships/hyperlink" Target="https://ldcsb.elearningontario.ca/content/CFLL/English/1112_Summer/ENG4U-01-Browning/ENG4UCU3/ENG4UCU03A04/docs/ENG4UCU3A04_Chart_%20Dramatic_%20Irony.rtf?_&amp;d2lSessionVal=kDHqbXJsZqcJyA3W34I3sA4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4160</TotalTime>
  <Pages>21</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10</cp:revision>
  <dcterms:created xsi:type="dcterms:W3CDTF">2013-03-28T01:27:00Z</dcterms:created>
  <dcterms:modified xsi:type="dcterms:W3CDTF">2013-04-01T20:23:00Z</dcterms:modified>
</cp:coreProperties>
</file>